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7E49" w14:textId="77777777" w:rsidR="00C63976" w:rsidRPr="001D3252" w:rsidRDefault="00C63976" w:rsidP="00C63976">
      <w:pPr>
        <w:jc w:val="center"/>
        <w:rPr>
          <w:rFonts w:ascii="Tahoma" w:hAnsi="Tahoma" w:cs="Tahoma"/>
          <w:b/>
          <w:sz w:val="36"/>
          <w:szCs w:val="36"/>
          <w:lang w:val="en-GB"/>
        </w:rPr>
      </w:pPr>
      <w:r w:rsidRPr="001D3252">
        <w:rPr>
          <w:rFonts w:ascii="Tahoma" w:hAnsi="Tahoma" w:cs="Tahoma"/>
          <w:b/>
          <w:sz w:val="36"/>
          <w:szCs w:val="36"/>
          <w:lang w:val="en-GB"/>
        </w:rPr>
        <w:t>Lesson Plan Template</w:t>
      </w:r>
    </w:p>
    <w:p w14:paraId="026E9169" w14:textId="77777777" w:rsidR="00C63976" w:rsidRDefault="00C63976" w:rsidP="00C6397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989"/>
        <w:gridCol w:w="1832"/>
        <w:gridCol w:w="4470"/>
      </w:tblGrid>
      <w:tr w:rsidR="00C63976" w:rsidRPr="00515B26" w14:paraId="3D1E673D" w14:textId="77777777" w:rsidTr="00F21334">
        <w:trPr>
          <w:trHeight w:val="567"/>
        </w:trPr>
        <w:tc>
          <w:tcPr>
            <w:tcW w:w="1951" w:type="dxa"/>
            <w:vAlign w:val="center"/>
          </w:tcPr>
          <w:p w14:paraId="66CD2948" w14:textId="77777777" w:rsidR="00C63976" w:rsidRPr="00515B26" w:rsidRDefault="00C63976" w:rsidP="00F21334">
            <w:pPr>
              <w:rPr>
                <w:sz w:val="28"/>
                <w:szCs w:val="28"/>
                <w:lang w:val="en-GB"/>
              </w:rPr>
            </w:pPr>
            <w:r w:rsidRPr="00515B26">
              <w:rPr>
                <w:sz w:val="28"/>
                <w:szCs w:val="28"/>
                <w:lang w:val="en-GB"/>
              </w:rPr>
              <w:t>Student Name:</w:t>
            </w:r>
          </w:p>
        </w:tc>
        <w:tc>
          <w:tcPr>
            <w:tcW w:w="8084" w:type="dxa"/>
            <w:gridSpan w:val="3"/>
          </w:tcPr>
          <w:p w14:paraId="67B59B94" w14:textId="77777777" w:rsidR="00C63976" w:rsidRPr="00515B26" w:rsidRDefault="00C63976" w:rsidP="00F21334">
            <w:pPr>
              <w:rPr>
                <w:lang w:val="en-GB"/>
              </w:rPr>
            </w:pPr>
          </w:p>
        </w:tc>
      </w:tr>
      <w:tr w:rsidR="00C63976" w:rsidRPr="00515B26" w14:paraId="3D5C91A4" w14:textId="77777777" w:rsidTr="00F21334">
        <w:trPr>
          <w:trHeight w:val="567"/>
        </w:trPr>
        <w:tc>
          <w:tcPr>
            <w:tcW w:w="1951" w:type="dxa"/>
            <w:vAlign w:val="center"/>
          </w:tcPr>
          <w:p w14:paraId="526B6D45" w14:textId="77777777" w:rsidR="00C63976" w:rsidRPr="00515B26" w:rsidRDefault="00C63976" w:rsidP="00F21334">
            <w:pPr>
              <w:rPr>
                <w:sz w:val="28"/>
                <w:szCs w:val="28"/>
                <w:lang w:val="en-GB"/>
              </w:rPr>
            </w:pPr>
            <w:r w:rsidRPr="00515B26">
              <w:rPr>
                <w:sz w:val="28"/>
                <w:szCs w:val="28"/>
                <w:lang w:val="en-GB"/>
              </w:rPr>
              <w:t>Date:</w:t>
            </w:r>
          </w:p>
        </w:tc>
        <w:tc>
          <w:tcPr>
            <w:tcW w:w="8084" w:type="dxa"/>
            <w:gridSpan w:val="3"/>
          </w:tcPr>
          <w:p w14:paraId="7E4BCF4C" w14:textId="77777777" w:rsidR="00C63976" w:rsidRPr="00515B26" w:rsidRDefault="00C63976" w:rsidP="00F21334">
            <w:pPr>
              <w:rPr>
                <w:lang w:val="en-GB"/>
              </w:rPr>
            </w:pPr>
          </w:p>
        </w:tc>
      </w:tr>
      <w:tr w:rsidR="00C63976" w:rsidRPr="00515B26" w14:paraId="6539E373" w14:textId="77777777" w:rsidTr="00F21334">
        <w:trPr>
          <w:trHeight w:val="567"/>
        </w:trPr>
        <w:tc>
          <w:tcPr>
            <w:tcW w:w="1951" w:type="dxa"/>
            <w:vAlign w:val="center"/>
          </w:tcPr>
          <w:p w14:paraId="234C244F" w14:textId="77777777" w:rsidR="00C63976" w:rsidRPr="00515B26" w:rsidRDefault="00C63976" w:rsidP="00F21334">
            <w:pPr>
              <w:rPr>
                <w:sz w:val="28"/>
                <w:szCs w:val="28"/>
                <w:lang w:val="en-GB"/>
              </w:rPr>
            </w:pPr>
            <w:r w:rsidRPr="00515B26">
              <w:rPr>
                <w:sz w:val="28"/>
                <w:szCs w:val="28"/>
                <w:lang w:val="en-GB"/>
              </w:rPr>
              <w:t>Class:</w:t>
            </w:r>
          </w:p>
        </w:tc>
        <w:tc>
          <w:tcPr>
            <w:tcW w:w="8084" w:type="dxa"/>
            <w:gridSpan w:val="3"/>
          </w:tcPr>
          <w:p w14:paraId="3B19BB79" w14:textId="77777777" w:rsidR="00C63976" w:rsidRPr="00515B26" w:rsidRDefault="00A52254" w:rsidP="00F21334">
            <w:pPr>
              <w:rPr>
                <w:lang w:val="en-GB"/>
              </w:rPr>
            </w:pPr>
            <w:r>
              <w:rPr>
                <w:lang w:val="en-GB"/>
              </w:rPr>
              <w:t>JC Maths</w:t>
            </w:r>
          </w:p>
        </w:tc>
      </w:tr>
      <w:tr w:rsidR="00C63976" w:rsidRPr="00515B26" w14:paraId="62AB7DC9" w14:textId="77777777" w:rsidTr="00F21334">
        <w:trPr>
          <w:trHeight w:val="567"/>
        </w:trPr>
        <w:tc>
          <w:tcPr>
            <w:tcW w:w="1951" w:type="dxa"/>
            <w:vAlign w:val="center"/>
          </w:tcPr>
          <w:p w14:paraId="78D7B274" w14:textId="77777777" w:rsidR="00C63976" w:rsidRPr="00515B26" w:rsidRDefault="00C63976" w:rsidP="00F21334">
            <w:pPr>
              <w:rPr>
                <w:sz w:val="28"/>
                <w:szCs w:val="28"/>
                <w:lang w:val="en-GB"/>
              </w:rPr>
            </w:pPr>
            <w:r w:rsidRPr="00515B26">
              <w:rPr>
                <w:sz w:val="28"/>
                <w:szCs w:val="28"/>
                <w:lang w:val="en-GB"/>
              </w:rPr>
              <w:t>Subject:</w:t>
            </w:r>
          </w:p>
        </w:tc>
        <w:tc>
          <w:tcPr>
            <w:tcW w:w="8084" w:type="dxa"/>
            <w:gridSpan w:val="3"/>
          </w:tcPr>
          <w:p w14:paraId="05E5F9C4" w14:textId="77777777" w:rsidR="00C63976" w:rsidRPr="00515B26" w:rsidRDefault="00A52254" w:rsidP="00F21334">
            <w:pPr>
              <w:rPr>
                <w:lang w:val="en-GB"/>
              </w:rPr>
            </w:pPr>
            <w:r>
              <w:rPr>
                <w:lang w:val="en-GB"/>
              </w:rPr>
              <w:t>Maths</w:t>
            </w:r>
          </w:p>
        </w:tc>
      </w:tr>
      <w:tr w:rsidR="00ED7B73" w:rsidRPr="00515B26" w14:paraId="0E97773D" w14:textId="77777777" w:rsidTr="00F21334">
        <w:trPr>
          <w:trHeight w:val="567"/>
        </w:trPr>
        <w:tc>
          <w:tcPr>
            <w:tcW w:w="1951" w:type="dxa"/>
            <w:vAlign w:val="center"/>
          </w:tcPr>
          <w:p w14:paraId="680580F4" w14:textId="77777777" w:rsidR="00ED7B73" w:rsidRPr="00515B26" w:rsidRDefault="00ED7B73" w:rsidP="00F21334">
            <w:pPr>
              <w:rPr>
                <w:sz w:val="28"/>
                <w:szCs w:val="28"/>
                <w:lang w:val="en-GB"/>
              </w:rPr>
            </w:pPr>
            <w:r>
              <w:rPr>
                <w:sz w:val="28"/>
                <w:szCs w:val="28"/>
                <w:lang w:val="en-GB"/>
              </w:rPr>
              <w:t>Topic of the  lesson:</w:t>
            </w:r>
          </w:p>
        </w:tc>
        <w:tc>
          <w:tcPr>
            <w:tcW w:w="8084" w:type="dxa"/>
            <w:gridSpan w:val="3"/>
          </w:tcPr>
          <w:p w14:paraId="3630F0ED" w14:textId="16905639" w:rsidR="00ED7B73" w:rsidRPr="00515B26" w:rsidRDefault="00A43BD2" w:rsidP="00F21334">
            <w:pPr>
              <w:rPr>
                <w:lang w:val="en-GB"/>
              </w:rPr>
            </w:pPr>
            <w:r>
              <w:rPr>
                <w:lang w:val="en-GB"/>
              </w:rPr>
              <w:t xml:space="preserve">Line graphs and Life expectancy </w:t>
            </w:r>
          </w:p>
        </w:tc>
      </w:tr>
      <w:tr w:rsidR="00C63976" w:rsidRPr="00515B26" w14:paraId="3F55D971" w14:textId="77777777" w:rsidTr="00F21334">
        <w:tc>
          <w:tcPr>
            <w:tcW w:w="10035" w:type="dxa"/>
            <w:gridSpan w:val="4"/>
            <w:tcBorders>
              <w:left w:val="nil"/>
              <w:bottom w:val="single" w:sz="4" w:space="0" w:color="auto"/>
              <w:right w:val="nil"/>
            </w:tcBorders>
          </w:tcPr>
          <w:p w14:paraId="63C6090B" w14:textId="77777777" w:rsidR="00C63976" w:rsidRPr="00515B26" w:rsidRDefault="00C63976" w:rsidP="00F21334">
            <w:pPr>
              <w:rPr>
                <w:sz w:val="28"/>
                <w:szCs w:val="28"/>
                <w:lang w:val="en-GB"/>
              </w:rPr>
            </w:pPr>
          </w:p>
        </w:tc>
      </w:tr>
      <w:tr w:rsidR="00C63976" w:rsidRPr="002321AA" w14:paraId="61CBD6D4" w14:textId="77777777" w:rsidTr="00F21334">
        <w:tc>
          <w:tcPr>
            <w:tcW w:w="10035" w:type="dxa"/>
            <w:gridSpan w:val="4"/>
            <w:shd w:val="clear" w:color="auto" w:fill="B3B3B3"/>
          </w:tcPr>
          <w:p w14:paraId="5B8393D9" w14:textId="77777777" w:rsidR="00C63976" w:rsidRPr="002321AA" w:rsidRDefault="00C63976" w:rsidP="00F21334">
            <w:pPr>
              <w:rPr>
                <w:rFonts w:ascii="Times" w:hAnsi="Times"/>
                <w:lang w:val="en-GB"/>
              </w:rPr>
            </w:pPr>
            <w:r w:rsidRPr="002321AA">
              <w:rPr>
                <w:rFonts w:ascii="Times" w:hAnsi="Times"/>
                <w:lang w:val="en-GB"/>
              </w:rPr>
              <w:t>Where does this lesson fit in the topic/unit being taught?</w:t>
            </w:r>
          </w:p>
        </w:tc>
      </w:tr>
      <w:tr w:rsidR="00C63976" w:rsidRPr="002321AA" w14:paraId="35E0C54D" w14:textId="77777777" w:rsidTr="00F21334">
        <w:trPr>
          <w:trHeight w:val="695"/>
        </w:trPr>
        <w:tc>
          <w:tcPr>
            <w:tcW w:w="10035" w:type="dxa"/>
            <w:gridSpan w:val="4"/>
            <w:tcBorders>
              <w:bottom w:val="single" w:sz="4" w:space="0" w:color="auto"/>
            </w:tcBorders>
          </w:tcPr>
          <w:p w14:paraId="63FD6B8A" w14:textId="73E59EEC" w:rsidR="00C63976" w:rsidRPr="002321AA" w:rsidRDefault="00AF7632" w:rsidP="00F21334">
            <w:pPr>
              <w:rPr>
                <w:rFonts w:ascii="Times" w:hAnsi="Times"/>
                <w:b/>
                <w:u w:val="single"/>
                <w:lang w:val="en-GB"/>
              </w:rPr>
            </w:pPr>
            <w:r>
              <w:rPr>
                <w:rFonts w:ascii="Times" w:hAnsi="Times"/>
                <w:b/>
                <w:u w:val="single"/>
                <w:lang w:val="en-GB"/>
              </w:rPr>
              <w:t>JC Maths</w:t>
            </w:r>
            <w:bookmarkStart w:id="0" w:name="_GoBack"/>
            <w:bookmarkEnd w:id="0"/>
            <w:r w:rsidR="002321AA" w:rsidRPr="002321AA">
              <w:rPr>
                <w:rFonts w:ascii="Times" w:hAnsi="Times"/>
                <w:b/>
                <w:u w:val="single"/>
                <w:lang w:val="en-GB"/>
              </w:rPr>
              <w:t xml:space="preserve"> Strand 1- S</w:t>
            </w:r>
            <w:r w:rsidR="00A52254" w:rsidRPr="002321AA">
              <w:rPr>
                <w:rFonts w:ascii="Times" w:hAnsi="Times"/>
                <w:b/>
                <w:u w:val="single"/>
                <w:lang w:val="en-GB"/>
              </w:rPr>
              <w:t>tatistics and Probability: Lesson 6 in this unit</w:t>
            </w:r>
          </w:p>
          <w:p w14:paraId="0C1375E3" w14:textId="77777777" w:rsidR="00A52254" w:rsidRPr="002321AA" w:rsidRDefault="00A52254" w:rsidP="00A52254">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b/>
                <w:bCs/>
                <w:lang w:eastAsia="zh-CN"/>
              </w:rPr>
              <w:t>1.4 Statistical reasoning with an aim to becoming</w:t>
            </w:r>
            <w:r w:rsidRPr="002321AA">
              <w:rPr>
                <w:rFonts w:ascii="Times" w:eastAsiaTheme="minorEastAsia" w:hAnsi="Times" w:cs="Times"/>
                <w:lang w:eastAsia="zh-CN"/>
              </w:rPr>
              <w:t xml:space="preserve"> </w:t>
            </w:r>
            <w:r w:rsidRPr="002321AA">
              <w:rPr>
                <w:rFonts w:ascii="Times" w:eastAsiaTheme="minorEastAsia" w:hAnsi="Times" w:cs="Times"/>
                <w:b/>
                <w:bCs/>
                <w:lang w:eastAsia="zh-CN"/>
              </w:rPr>
              <w:t xml:space="preserve">a statistically aware consumer: </w:t>
            </w:r>
            <w:r w:rsidRPr="002321AA">
              <w:rPr>
                <w:rFonts w:ascii="Times" w:eastAsiaTheme="minorEastAsia" w:hAnsi="Times" w:cs="Times"/>
                <w:lang w:eastAsia="zh-CN"/>
              </w:rPr>
              <w:t>The use of statistics to gather information from a selection of the population with the intention of making generalisations about the whole population. They consider situations where statistics are misused and learn to evaluate the reliability and quality of data and data sources.</w:t>
            </w:r>
          </w:p>
          <w:p w14:paraId="619E3664" w14:textId="77777777" w:rsidR="00C63976" w:rsidRPr="002321AA" w:rsidRDefault="00A52254" w:rsidP="00A52254">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b/>
                <w:bCs/>
                <w:lang w:eastAsia="zh-CN"/>
              </w:rPr>
              <w:t xml:space="preserve">1.6 Representing data graphically and numerically: </w:t>
            </w:r>
            <w:r w:rsidRPr="002321AA">
              <w:rPr>
                <w:rFonts w:ascii="Times" w:eastAsiaTheme="minorEastAsia" w:hAnsi="Times" w:cs="Times"/>
                <w:lang w:eastAsia="zh-CN"/>
              </w:rPr>
              <w:t>Methods of representing data. Students develop a sense that data can convey information and that organising data in different ways can help clarify what the data have to tell us. They see a data set as a whole and so are able to use fractions, quartiles and median to describe the data.</w:t>
            </w:r>
          </w:p>
          <w:p w14:paraId="0D998BA0" w14:textId="6A365BA0" w:rsidR="00A26FA9" w:rsidRPr="002321AA" w:rsidRDefault="00A26FA9" w:rsidP="00A26FA9">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Pupils will use </w:t>
            </w:r>
            <w:r w:rsidRPr="002321AA">
              <w:rPr>
                <w:rFonts w:ascii="Times" w:eastAsiaTheme="minorEastAsia" w:hAnsi="Times" w:cs="Arial"/>
                <w:b/>
                <w:lang w:eastAsia="zh-CN"/>
              </w:rPr>
              <w:t>line graphs</w:t>
            </w:r>
            <w:r w:rsidRPr="002321AA">
              <w:rPr>
                <w:rFonts w:ascii="Times" w:eastAsiaTheme="minorEastAsia" w:hAnsi="Times" w:cs="Arial"/>
                <w:lang w:eastAsia="zh-CN"/>
              </w:rPr>
              <w:t xml:space="preserve"> to investigate how gross domestic product (GDP) per capita</w:t>
            </w:r>
            <w:r w:rsidR="00EA5047" w:rsidRPr="002321AA">
              <w:rPr>
                <w:rFonts w:ascii="Times" w:eastAsiaTheme="minorEastAsia" w:hAnsi="Times" w:cs="Arial"/>
                <w:lang w:eastAsia="zh-CN"/>
              </w:rPr>
              <w:t xml:space="preserve"> has changed over time in the Ireland</w:t>
            </w:r>
            <w:r w:rsidRPr="002321AA">
              <w:rPr>
                <w:rFonts w:ascii="Times" w:eastAsiaTheme="minorEastAsia" w:hAnsi="Times" w:cs="Arial"/>
                <w:lang w:eastAsia="zh-CN"/>
              </w:rPr>
              <w:t xml:space="preserve"> and each of the four Young Lives countries (</w:t>
            </w:r>
            <w:r w:rsidR="00EA5047" w:rsidRPr="002321AA">
              <w:rPr>
                <w:rFonts w:ascii="Times" w:eastAsiaTheme="minorEastAsia" w:hAnsi="Times" w:cs="Arial"/>
                <w:lang w:eastAsia="zh-CN"/>
              </w:rPr>
              <w:t>Ethiopia, India, Peru and Vietn</w:t>
            </w:r>
            <w:r w:rsidRPr="002321AA">
              <w:rPr>
                <w:rFonts w:ascii="Times" w:eastAsiaTheme="minorEastAsia" w:hAnsi="Times" w:cs="Arial"/>
                <w:lang w:eastAsia="zh-CN"/>
              </w:rPr>
              <w:t>am). They will then construct line graphs to show how life expectancy has changed over time in each country. Finally, pupils will interpret and discuss inequality data from these five countries.</w:t>
            </w:r>
          </w:p>
          <w:p w14:paraId="48AD27E8" w14:textId="77777777" w:rsidR="00C63976" w:rsidRPr="002321AA" w:rsidRDefault="00C63976" w:rsidP="00F21334">
            <w:pPr>
              <w:rPr>
                <w:rFonts w:ascii="Times" w:hAnsi="Times"/>
                <w:lang w:val="en-GB"/>
              </w:rPr>
            </w:pPr>
          </w:p>
        </w:tc>
      </w:tr>
      <w:tr w:rsidR="00C63976" w:rsidRPr="002321AA" w14:paraId="48E840CA" w14:textId="77777777" w:rsidTr="00F21334">
        <w:trPr>
          <w:trHeight w:val="351"/>
        </w:trPr>
        <w:tc>
          <w:tcPr>
            <w:tcW w:w="10035" w:type="dxa"/>
            <w:gridSpan w:val="4"/>
            <w:tcBorders>
              <w:bottom w:val="single" w:sz="4" w:space="0" w:color="auto"/>
            </w:tcBorders>
            <w:shd w:val="clear" w:color="auto" w:fill="BFBFBF" w:themeFill="background1" w:themeFillShade="BF"/>
          </w:tcPr>
          <w:p w14:paraId="0AFDE288" w14:textId="77777777" w:rsidR="00C63976" w:rsidRPr="002321AA" w:rsidRDefault="00C63976" w:rsidP="00F21334">
            <w:pPr>
              <w:rPr>
                <w:rFonts w:ascii="Times" w:hAnsi="Times"/>
                <w:lang w:val="en-GB"/>
              </w:rPr>
            </w:pPr>
            <w:r w:rsidRPr="002321AA">
              <w:rPr>
                <w:rFonts w:ascii="Times" w:hAnsi="Times"/>
                <w:lang w:val="en-GB"/>
              </w:rPr>
              <w:t>What prior knowledge do student have about this topic?</w:t>
            </w:r>
          </w:p>
        </w:tc>
      </w:tr>
      <w:tr w:rsidR="00C63976" w:rsidRPr="002321AA" w14:paraId="35D1CB05" w14:textId="77777777" w:rsidTr="00F21334">
        <w:trPr>
          <w:trHeight w:val="695"/>
        </w:trPr>
        <w:tc>
          <w:tcPr>
            <w:tcW w:w="10035" w:type="dxa"/>
            <w:gridSpan w:val="4"/>
            <w:tcBorders>
              <w:bottom w:val="single" w:sz="4" w:space="0" w:color="auto"/>
            </w:tcBorders>
          </w:tcPr>
          <w:p w14:paraId="110A66DE" w14:textId="77777777" w:rsidR="00C63976" w:rsidRPr="002321AA" w:rsidRDefault="00C63976" w:rsidP="00F21334">
            <w:pPr>
              <w:rPr>
                <w:rFonts w:ascii="Times" w:hAnsi="Times"/>
                <w:lang w:val="en-GB"/>
              </w:rPr>
            </w:pPr>
          </w:p>
          <w:p w14:paraId="57191230" w14:textId="77777777" w:rsidR="00C63976" w:rsidRPr="002321AA" w:rsidRDefault="00C63976" w:rsidP="00F21334">
            <w:pPr>
              <w:rPr>
                <w:rFonts w:ascii="Times" w:hAnsi="Times"/>
                <w:lang w:val="en-GB"/>
              </w:rPr>
            </w:pPr>
          </w:p>
          <w:p w14:paraId="77DB9679" w14:textId="77777777" w:rsidR="00C63976" w:rsidRPr="002321AA" w:rsidRDefault="00C63976" w:rsidP="00F21334">
            <w:pPr>
              <w:rPr>
                <w:rFonts w:ascii="Times" w:hAnsi="Times"/>
                <w:lang w:val="en-GB"/>
              </w:rPr>
            </w:pPr>
          </w:p>
          <w:p w14:paraId="3E289465" w14:textId="77777777" w:rsidR="00C63976" w:rsidRPr="002321AA" w:rsidRDefault="00C63976" w:rsidP="00F21334">
            <w:pPr>
              <w:rPr>
                <w:rFonts w:ascii="Times" w:hAnsi="Times"/>
                <w:lang w:val="en-GB"/>
              </w:rPr>
            </w:pPr>
          </w:p>
        </w:tc>
      </w:tr>
      <w:tr w:rsidR="00C63976" w:rsidRPr="002321AA" w14:paraId="0EA3085A" w14:textId="77777777" w:rsidTr="00F21334">
        <w:tc>
          <w:tcPr>
            <w:tcW w:w="10035" w:type="dxa"/>
            <w:gridSpan w:val="4"/>
            <w:shd w:val="clear" w:color="auto" w:fill="B3B3B3"/>
          </w:tcPr>
          <w:p w14:paraId="4C6660F9" w14:textId="77777777" w:rsidR="00C63976" w:rsidRPr="002321AA" w:rsidRDefault="00C63976" w:rsidP="00F21334">
            <w:pPr>
              <w:rPr>
                <w:rFonts w:ascii="Times" w:hAnsi="Times"/>
                <w:lang w:val="en-GB"/>
              </w:rPr>
            </w:pPr>
            <w:r w:rsidRPr="002321AA">
              <w:rPr>
                <w:rFonts w:ascii="Times" w:hAnsi="Times"/>
                <w:lang w:val="en-GB"/>
              </w:rPr>
              <w:t>Materials used during lesson:</w:t>
            </w:r>
          </w:p>
        </w:tc>
      </w:tr>
      <w:tr w:rsidR="00C63976" w:rsidRPr="002321AA" w14:paraId="364BA9D0" w14:textId="77777777" w:rsidTr="00F21334">
        <w:tc>
          <w:tcPr>
            <w:tcW w:w="4786" w:type="dxa"/>
            <w:gridSpan w:val="3"/>
          </w:tcPr>
          <w:p w14:paraId="1F841AA5" w14:textId="77777777" w:rsidR="00C63976" w:rsidRPr="002321AA" w:rsidRDefault="00C63976" w:rsidP="00F21334">
            <w:pPr>
              <w:rPr>
                <w:rFonts w:ascii="Times" w:hAnsi="Times"/>
                <w:lang w:val="en-GB"/>
              </w:rPr>
            </w:pPr>
            <w:r w:rsidRPr="002321AA">
              <w:rPr>
                <w:rFonts w:ascii="Times" w:hAnsi="Times"/>
                <w:lang w:val="en-GB"/>
              </w:rPr>
              <w:t>By teacher:</w:t>
            </w:r>
          </w:p>
        </w:tc>
        <w:tc>
          <w:tcPr>
            <w:tcW w:w="5249" w:type="dxa"/>
          </w:tcPr>
          <w:p w14:paraId="29FEFD64" w14:textId="77777777" w:rsidR="00C63976" w:rsidRPr="002321AA" w:rsidRDefault="00C63976" w:rsidP="00F21334">
            <w:pPr>
              <w:rPr>
                <w:rFonts w:ascii="Times" w:hAnsi="Times"/>
                <w:lang w:val="en-GB"/>
              </w:rPr>
            </w:pPr>
            <w:r w:rsidRPr="002321AA">
              <w:rPr>
                <w:rFonts w:ascii="Times" w:hAnsi="Times"/>
                <w:lang w:val="en-GB"/>
              </w:rPr>
              <w:t>By students:</w:t>
            </w:r>
          </w:p>
        </w:tc>
      </w:tr>
      <w:tr w:rsidR="00C63976" w:rsidRPr="002321AA" w14:paraId="7B7D45A6" w14:textId="77777777" w:rsidTr="00F21334">
        <w:trPr>
          <w:trHeight w:val="2097"/>
        </w:trPr>
        <w:tc>
          <w:tcPr>
            <w:tcW w:w="4786" w:type="dxa"/>
            <w:gridSpan w:val="3"/>
            <w:tcBorders>
              <w:bottom w:val="single" w:sz="4" w:space="0" w:color="auto"/>
            </w:tcBorders>
          </w:tcPr>
          <w:p w14:paraId="3644BD35" w14:textId="77777777" w:rsidR="00203066" w:rsidRPr="002321AA" w:rsidRDefault="00203066" w:rsidP="00203066">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Resources:</w:t>
            </w:r>
          </w:p>
          <w:p w14:paraId="674CE25C" w14:textId="5FE1FB9B" w:rsidR="00203066" w:rsidRPr="002321AA" w:rsidRDefault="00203066" w:rsidP="00203066">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Oxfam: Everyone counts</w:t>
            </w:r>
          </w:p>
          <w:p w14:paraId="46E510CB" w14:textId="1DC5A187" w:rsidR="000F5759" w:rsidRPr="002321AA" w:rsidRDefault="000F5759" w:rsidP="00203066">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http://www.oxfam.org.uk/education/resources/everyone-counts</w:t>
            </w:r>
          </w:p>
          <w:p w14:paraId="061B7B11" w14:textId="77777777" w:rsidR="00203066" w:rsidRPr="002321AA" w:rsidRDefault="00203066" w:rsidP="00203066">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Unit 3 Slideshow (Sessions 4 – 6): Slides 16 – 35. Resource sheets: </w:t>
            </w:r>
            <w:r w:rsidRPr="002321AA">
              <w:rPr>
                <w:rFonts w:ascii="Times" w:eastAsiaTheme="minorEastAsia" w:hAnsi="Times" w:cs="Times"/>
                <w:lang w:eastAsia="zh-CN"/>
              </w:rPr>
              <w:t xml:space="preserve">GDP per capita (table and line graphs); Life expectancy (table); Inequality (table and </w:t>
            </w:r>
            <w:r w:rsidRPr="002321AA">
              <w:rPr>
                <w:rFonts w:ascii="Times" w:eastAsiaTheme="minorEastAsia" w:hAnsi="Times" w:cs="Times"/>
                <w:lang w:eastAsia="zh-CN"/>
              </w:rPr>
              <w:lastRenderedPageBreak/>
              <w:t>line graph).</w:t>
            </w:r>
          </w:p>
          <w:p w14:paraId="0FBE6B27" w14:textId="77777777" w:rsidR="00C63976" w:rsidRPr="002321AA" w:rsidRDefault="00C63976" w:rsidP="00F21334">
            <w:pPr>
              <w:rPr>
                <w:rFonts w:ascii="Times" w:hAnsi="Times"/>
                <w:lang w:val="en-GB"/>
              </w:rPr>
            </w:pPr>
          </w:p>
        </w:tc>
        <w:tc>
          <w:tcPr>
            <w:tcW w:w="5249" w:type="dxa"/>
            <w:tcBorders>
              <w:bottom w:val="single" w:sz="4" w:space="0" w:color="auto"/>
            </w:tcBorders>
          </w:tcPr>
          <w:p w14:paraId="172181CD" w14:textId="77777777" w:rsidR="00C63976" w:rsidRPr="002321AA" w:rsidRDefault="00C63976" w:rsidP="00F21334">
            <w:pPr>
              <w:rPr>
                <w:rFonts w:ascii="Times" w:hAnsi="Times"/>
                <w:lang w:val="en-GB"/>
              </w:rPr>
            </w:pPr>
          </w:p>
        </w:tc>
      </w:tr>
      <w:tr w:rsidR="00C63976" w:rsidRPr="002321AA" w14:paraId="13CE772B" w14:textId="77777777" w:rsidTr="00F21334">
        <w:tc>
          <w:tcPr>
            <w:tcW w:w="2943" w:type="dxa"/>
            <w:gridSpan w:val="2"/>
            <w:tcBorders>
              <w:right w:val="nil"/>
            </w:tcBorders>
            <w:shd w:val="clear" w:color="auto" w:fill="B3B3B3"/>
          </w:tcPr>
          <w:p w14:paraId="0FE5E9A5" w14:textId="77777777" w:rsidR="00C63976" w:rsidRPr="002321AA" w:rsidRDefault="00C63976" w:rsidP="00F21334">
            <w:pPr>
              <w:rPr>
                <w:rFonts w:ascii="Times" w:hAnsi="Times"/>
                <w:lang w:val="en-GB"/>
              </w:rPr>
            </w:pPr>
            <w:r w:rsidRPr="002321AA">
              <w:rPr>
                <w:rFonts w:ascii="Times" w:hAnsi="Times"/>
                <w:lang w:val="en-GB"/>
              </w:rPr>
              <w:lastRenderedPageBreak/>
              <w:t>1. Aims</w:t>
            </w:r>
          </w:p>
        </w:tc>
        <w:tc>
          <w:tcPr>
            <w:tcW w:w="7092" w:type="dxa"/>
            <w:gridSpan w:val="2"/>
            <w:tcBorders>
              <w:left w:val="nil"/>
            </w:tcBorders>
            <w:shd w:val="clear" w:color="auto" w:fill="B3B3B3"/>
          </w:tcPr>
          <w:p w14:paraId="024107A2" w14:textId="77777777" w:rsidR="00C63976" w:rsidRPr="002321AA" w:rsidRDefault="00C63976" w:rsidP="00F21334">
            <w:pPr>
              <w:rPr>
                <w:rFonts w:ascii="Times" w:hAnsi="Times"/>
                <w:lang w:val="en-GB"/>
              </w:rPr>
            </w:pPr>
            <w:r w:rsidRPr="002321AA">
              <w:rPr>
                <w:rFonts w:ascii="Times" w:hAnsi="Times"/>
                <w:lang w:val="en-GB"/>
              </w:rPr>
              <w:t>In this lesson I will…</w:t>
            </w:r>
          </w:p>
        </w:tc>
      </w:tr>
      <w:tr w:rsidR="00C63976" w:rsidRPr="002321AA" w14:paraId="08A9F296" w14:textId="77777777" w:rsidTr="00F21334">
        <w:trPr>
          <w:trHeight w:val="2590"/>
        </w:trPr>
        <w:tc>
          <w:tcPr>
            <w:tcW w:w="10035" w:type="dxa"/>
            <w:gridSpan w:val="4"/>
            <w:tcBorders>
              <w:bottom w:val="single" w:sz="4" w:space="0" w:color="auto"/>
            </w:tcBorders>
          </w:tcPr>
          <w:p w14:paraId="72BE71A1" w14:textId="77777777" w:rsidR="00C63976" w:rsidRPr="002321AA" w:rsidRDefault="00C63976" w:rsidP="00F21334">
            <w:pPr>
              <w:rPr>
                <w:rFonts w:ascii="Times" w:hAnsi="Times"/>
                <w:lang w:val="en-GB"/>
              </w:rPr>
            </w:pPr>
          </w:p>
          <w:p w14:paraId="79B6B849" w14:textId="77777777" w:rsidR="00C63976" w:rsidRPr="002321AA" w:rsidRDefault="00C63976" w:rsidP="00F21334">
            <w:pPr>
              <w:rPr>
                <w:rFonts w:ascii="Times" w:hAnsi="Times"/>
                <w:lang w:val="en-GB"/>
              </w:rPr>
            </w:pPr>
          </w:p>
          <w:p w14:paraId="55873808" w14:textId="7C0D07AA" w:rsidR="00203066" w:rsidRPr="002321AA" w:rsidRDefault="00203066" w:rsidP="00203066">
            <w:pPr>
              <w:pStyle w:val="ListParagraph"/>
              <w:widowControl w:val="0"/>
              <w:numPr>
                <w:ilvl w:val="0"/>
                <w:numId w:val="1"/>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To interpret d</w:t>
            </w:r>
            <w:r w:rsidR="00224334" w:rsidRPr="002321AA">
              <w:rPr>
                <w:rFonts w:ascii="Times" w:eastAsiaTheme="minorEastAsia" w:hAnsi="Times" w:cs="Arial"/>
                <w:lang w:eastAsia="zh-CN"/>
              </w:rPr>
              <w:t>ata represented in line graphs.</w:t>
            </w:r>
          </w:p>
          <w:p w14:paraId="47E80C8F" w14:textId="69034015" w:rsidR="00203066" w:rsidRPr="002321AA" w:rsidRDefault="00203066" w:rsidP="00203066">
            <w:pPr>
              <w:pStyle w:val="ListParagraph"/>
              <w:widowControl w:val="0"/>
              <w:numPr>
                <w:ilvl w:val="0"/>
                <w:numId w:val="1"/>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 xml:space="preserve">To construct </w:t>
            </w:r>
            <w:r w:rsidR="00224334" w:rsidRPr="002321AA">
              <w:rPr>
                <w:rFonts w:ascii="Times" w:eastAsiaTheme="minorEastAsia" w:hAnsi="Times" w:cs="Arial"/>
                <w:lang w:eastAsia="zh-CN"/>
              </w:rPr>
              <w:t>a line graph for a set of data.</w:t>
            </w:r>
          </w:p>
          <w:p w14:paraId="48783F92" w14:textId="23E6F229" w:rsidR="00203066" w:rsidRPr="002321AA" w:rsidRDefault="00203066" w:rsidP="00203066">
            <w:pPr>
              <w:pStyle w:val="ListParagraph"/>
              <w:widowControl w:val="0"/>
              <w:numPr>
                <w:ilvl w:val="0"/>
                <w:numId w:val="1"/>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To know why a line graph is us</w:t>
            </w:r>
            <w:r w:rsidR="00224334" w:rsidRPr="002321AA">
              <w:rPr>
                <w:rFonts w:ascii="Times" w:eastAsiaTheme="minorEastAsia" w:hAnsi="Times" w:cs="Arial"/>
                <w:lang w:eastAsia="zh-CN"/>
              </w:rPr>
              <w:t>eful for certain types of data.</w:t>
            </w:r>
          </w:p>
          <w:p w14:paraId="63C29E2A" w14:textId="06AE17EA" w:rsidR="00C63976" w:rsidRPr="002321AA" w:rsidRDefault="00203066" w:rsidP="00F21334">
            <w:pPr>
              <w:pStyle w:val="ListParagraph"/>
              <w:widowControl w:val="0"/>
              <w:numPr>
                <w:ilvl w:val="0"/>
                <w:numId w:val="1"/>
              </w:numPr>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To understand how well-being and inequality can be measured in different ways</w:t>
            </w:r>
          </w:p>
          <w:p w14:paraId="3C3AAA91" w14:textId="77777777" w:rsidR="00C63976" w:rsidRPr="002321AA" w:rsidRDefault="00C63976" w:rsidP="00F21334">
            <w:pPr>
              <w:rPr>
                <w:rFonts w:ascii="Times" w:hAnsi="Times"/>
                <w:lang w:val="en-GB"/>
              </w:rPr>
            </w:pPr>
          </w:p>
          <w:p w14:paraId="31AE5970" w14:textId="77777777" w:rsidR="00C63976" w:rsidRPr="002321AA" w:rsidRDefault="00C63976" w:rsidP="00F21334">
            <w:pPr>
              <w:rPr>
                <w:rFonts w:ascii="Times" w:hAnsi="Times"/>
                <w:lang w:val="en-GB"/>
              </w:rPr>
            </w:pPr>
          </w:p>
        </w:tc>
      </w:tr>
      <w:tr w:rsidR="00C63976" w:rsidRPr="002321AA" w14:paraId="4978DBEE" w14:textId="77777777" w:rsidTr="00F21334">
        <w:tc>
          <w:tcPr>
            <w:tcW w:w="2943" w:type="dxa"/>
            <w:gridSpan w:val="2"/>
            <w:tcBorders>
              <w:right w:val="nil"/>
            </w:tcBorders>
            <w:shd w:val="clear" w:color="auto" w:fill="B3B3B3"/>
          </w:tcPr>
          <w:p w14:paraId="7ACC103F" w14:textId="77777777" w:rsidR="00C63976" w:rsidRPr="002321AA" w:rsidRDefault="00C63976" w:rsidP="00F21334">
            <w:pPr>
              <w:rPr>
                <w:rFonts w:ascii="Times" w:hAnsi="Times"/>
                <w:lang w:val="en-GB"/>
              </w:rPr>
            </w:pPr>
            <w:r w:rsidRPr="002321AA">
              <w:rPr>
                <w:rFonts w:ascii="Times" w:hAnsi="Times"/>
                <w:lang w:val="en-GB"/>
              </w:rPr>
              <w:t>2. Learning Outcomes</w:t>
            </w:r>
          </w:p>
        </w:tc>
        <w:tc>
          <w:tcPr>
            <w:tcW w:w="7092" w:type="dxa"/>
            <w:gridSpan w:val="2"/>
            <w:tcBorders>
              <w:left w:val="nil"/>
            </w:tcBorders>
            <w:shd w:val="clear" w:color="auto" w:fill="B3B3B3"/>
          </w:tcPr>
          <w:p w14:paraId="01984417" w14:textId="77777777" w:rsidR="00C63976" w:rsidRPr="002321AA" w:rsidRDefault="00C63976" w:rsidP="00F21334">
            <w:pPr>
              <w:rPr>
                <w:rFonts w:ascii="Times" w:hAnsi="Times"/>
                <w:lang w:val="en-GB"/>
              </w:rPr>
            </w:pPr>
            <w:r w:rsidRPr="002321AA">
              <w:rPr>
                <w:rFonts w:ascii="Times" w:hAnsi="Times"/>
                <w:lang w:val="en-GB"/>
              </w:rPr>
              <w:t>At the end of this lesson, students will be able to….</w:t>
            </w:r>
          </w:p>
        </w:tc>
      </w:tr>
      <w:tr w:rsidR="00C63976" w:rsidRPr="002321AA" w14:paraId="61154CB8" w14:textId="77777777" w:rsidTr="00F21334">
        <w:tc>
          <w:tcPr>
            <w:tcW w:w="10035" w:type="dxa"/>
            <w:gridSpan w:val="4"/>
          </w:tcPr>
          <w:p w14:paraId="3C9A0E6E" w14:textId="77777777" w:rsidR="00C63976" w:rsidRPr="002321AA" w:rsidRDefault="00C63976" w:rsidP="00F21334">
            <w:pPr>
              <w:jc w:val="center"/>
              <w:rPr>
                <w:rFonts w:ascii="Times" w:hAnsi="Times"/>
                <w:lang w:val="en-GB"/>
              </w:rPr>
            </w:pPr>
            <w:r w:rsidRPr="002321AA">
              <w:rPr>
                <w:rFonts w:ascii="Times" w:hAnsi="Times"/>
                <w:lang w:val="en-GB"/>
              </w:rPr>
              <w:t>(outline key ideas/concepts/content/vocabulary, use specific active verbs)</w:t>
            </w:r>
          </w:p>
          <w:p w14:paraId="7D287683" w14:textId="77777777" w:rsidR="00C63976" w:rsidRPr="002321AA" w:rsidRDefault="00C63976" w:rsidP="00F21334">
            <w:pPr>
              <w:jc w:val="center"/>
              <w:rPr>
                <w:rFonts w:ascii="Times" w:hAnsi="Times"/>
                <w:lang w:val="en-GB"/>
              </w:rPr>
            </w:pPr>
          </w:p>
          <w:p w14:paraId="145776A7" w14:textId="77777777" w:rsidR="00C63976" w:rsidRPr="002321AA" w:rsidRDefault="00C63976" w:rsidP="00F21334">
            <w:pPr>
              <w:jc w:val="center"/>
              <w:rPr>
                <w:rFonts w:ascii="Times" w:hAnsi="Times"/>
                <w:lang w:val="en-GB"/>
              </w:rPr>
            </w:pPr>
          </w:p>
          <w:p w14:paraId="3DA87156" w14:textId="67FD221A" w:rsidR="00203066" w:rsidRPr="002321AA" w:rsidRDefault="00203066" w:rsidP="00203066">
            <w:pPr>
              <w:pStyle w:val="ListParagraph"/>
              <w:widowControl w:val="0"/>
              <w:numPr>
                <w:ilvl w:val="0"/>
                <w:numId w:val="2"/>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 xml:space="preserve">Pupils will interpret and answer questions about line graphs showing how GDP per capita (income per person) and inequality (GINI index) have changed over time in the </w:t>
            </w:r>
            <w:r w:rsidR="007005A2" w:rsidRPr="002321AA">
              <w:rPr>
                <w:rFonts w:ascii="Times" w:eastAsiaTheme="minorEastAsia" w:hAnsi="Times" w:cs="Arial"/>
                <w:lang w:eastAsia="zh-CN"/>
              </w:rPr>
              <w:t>IRELAND</w:t>
            </w:r>
            <w:r w:rsidRPr="002321AA">
              <w:rPr>
                <w:rFonts w:ascii="Times" w:eastAsiaTheme="minorEastAsia" w:hAnsi="Times" w:cs="Arial"/>
                <w:lang w:eastAsia="zh-CN"/>
              </w:rPr>
              <w:t xml:space="preserve"> and the four Young Lives countries. </w:t>
            </w:r>
          </w:p>
          <w:p w14:paraId="213FA18F" w14:textId="0210C1D8" w:rsidR="00203066" w:rsidRPr="002321AA" w:rsidRDefault="00203066" w:rsidP="00203066">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Pupils will construct a line graph to show how life expectancy has changed over time in the four countries.</w:t>
            </w:r>
          </w:p>
          <w:p w14:paraId="2125AE9D" w14:textId="77777777" w:rsidR="00203066" w:rsidRPr="002321AA" w:rsidRDefault="00203066" w:rsidP="00203066">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Pupils will discuss differences in GDP per capita, inequality and life expectancy between and within countries.</w:t>
            </w:r>
          </w:p>
          <w:p w14:paraId="7A6FB044" w14:textId="77777777" w:rsidR="00C63976" w:rsidRPr="002321AA" w:rsidRDefault="00C63976" w:rsidP="00F21334">
            <w:pPr>
              <w:jc w:val="center"/>
              <w:rPr>
                <w:rFonts w:ascii="Times" w:hAnsi="Times"/>
                <w:lang w:val="en-GB"/>
              </w:rPr>
            </w:pPr>
          </w:p>
          <w:p w14:paraId="29CA2B79" w14:textId="77777777" w:rsidR="00C63976" w:rsidRPr="002321AA" w:rsidRDefault="00C63976" w:rsidP="00F21334">
            <w:pPr>
              <w:jc w:val="center"/>
              <w:rPr>
                <w:rFonts w:ascii="Times" w:hAnsi="Times"/>
                <w:lang w:val="en-GB"/>
              </w:rPr>
            </w:pPr>
          </w:p>
          <w:p w14:paraId="4BF283B8" w14:textId="77777777" w:rsidR="00C63976" w:rsidRPr="002321AA" w:rsidRDefault="00C63976" w:rsidP="00F21334">
            <w:pPr>
              <w:jc w:val="center"/>
              <w:rPr>
                <w:rFonts w:ascii="Times" w:hAnsi="Times"/>
                <w:lang w:val="en-GB"/>
              </w:rPr>
            </w:pPr>
          </w:p>
          <w:p w14:paraId="31B3FD9D" w14:textId="77777777" w:rsidR="00C63976" w:rsidRPr="002321AA" w:rsidRDefault="00C63976" w:rsidP="00F21334">
            <w:pPr>
              <w:jc w:val="center"/>
              <w:rPr>
                <w:rFonts w:ascii="Times" w:hAnsi="Times"/>
                <w:lang w:val="en-GB"/>
              </w:rPr>
            </w:pPr>
          </w:p>
        </w:tc>
      </w:tr>
      <w:tr w:rsidR="00C63976" w:rsidRPr="002321AA" w14:paraId="23A9A599" w14:textId="77777777" w:rsidTr="00C63976">
        <w:tc>
          <w:tcPr>
            <w:tcW w:w="100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D2323" w14:textId="77777777" w:rsidR="00C63976" w:rsidRPr="002321AA" w:rsidRDefault="00C63976" w:rsidP="00C63976">
            <w:pPr>
              <w:jc w:val="center"/>
              <w:rPr>
                <w:rFonts w:ascii="Times" w:hAnsi="Times"/>
                <w:lang w:val="en-GB"/>
              </w:rPr>
            </w:pPr>
            <w:r w:rsidRPr="002321AA">
              <w:rPr>
                <w:rFonts w:ascii="Times" w:hAnsi="Times"/>
                <w:lang w:val="en-GB"/>
              </w:rPr>
              <w:t>3. Assessment                   How will students’ learning progress be assessed?</w:t>
            </w:r>
          </w:p>
        </w:tc>
      </w:tr>
      <w:tr w:rsidR="00C63976" w:rsidRPr="002321AA" w14:paraId="2E0FB2C9" w14:textId="77777777" w:rsidTr="00C63976">
        <w:tc>
          <w:tcPr>
            <w:tcW w:w="10035" w:type="dxa"/>
            <w:gridSpan w:val="4"/>
            <w:tcBorders>
              <w:top w:val="single" w:sz="4" w:space="0" w:color="auto"/>
              <w:left w:val="single" w:sz="4" w:space="0" w:color="auto"/>
              <w:bottom w:val="single" w:sz="4" w:space="0" w:color="auto"/>
              <w:right w:val="single" w:sz="4" w:space="0" w:color="auto"/>
            </w:tcBorders>
            <w:shd w:val="clear" w:color="auto" w:fill="auto"/>
          </w:tcPr>
          <w:p w14:paraId="1B4EB699" w14:textId="77777777" w:rsidR="00C63976" w:rsidRPr="002321AA" w:rsidRDefault="00C63976" w:rsidP="00203066">
            <w:pPr>
              <w:rPr>
                <w:rFonts w:ascii="Times" w:hAnsi="Times"/>
                <w:lang w:val="en-GB"/>
              </w:rPr>
            </w:pPr>
          </w:p>
          <w:p w14:paraId="7171C9FC" w14:textId="77777777" w:rsidR="00203066" w:rsidRPr="002321AA" w:rsidRDefault="00203066" w:rsidP="00203066">
            <w:pPr>
              <w:widowControl w:val="0"/>
              <w:autoSpaceDE w:val="0"/>
              <w:autoSpaceDN w:val="0"/>
              <w:adjustRightInd w:val="0"/>
              <w:spacing w:after="240"/>
              <w:rPr>
                <w:rFonts w:ascii="Times" w:eastAsiaTheme="minorEastAsia" w:hAnsi="Times" w:cs="Times"/>
                <w:b/>
                <w:u w:val="single"/>
                <w:lang w:eastAsia="zh-CN"/>
              </w:rPr>
            </w:pPr>
            <w:r w:rsidRPr="002321AA">
              <w:rPr>
                <w:rFonts w:ascii="Times" w:eastAsiaTheme="minorEastAsia" w:hAnsi="Times" w:cs="Times"/>
                <w:b/>
                <w:u w:val="single"/>
                <w:lang w:eastAsia="zh-CN"/>
              </w:rPr>
              <w:t>Key questions</w:t>
            </w:r>
          </w:p>
          <w:p w14:paraId="0F766904" w14:textId="77777777" w:rsidR="00203066" w:rsidRPr="002321AA" w:rsidRDefault="00203066" w:rsidP="00203066">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What does the data tell you? </w:t>
            </w:r>
          </w:p>
          <w:p w14:paraId="4FE71C54" w14:textId="77777777" w:rsidR="00203066" w:rsidRPr="002321AA" w:rsidRDefault="00203066" w:rsidP="00203066">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Why is a line graph suitable for this data? </w:t>
            </w:r>
          </w:p>
          <w:p w14:paraId="7C216952" w14:textId="77777777" w:rsidR="00203066" w:rsidRPr="002321AA" w:rsidRDefault="00203066" w:rsidP="00203066">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 xml:space="preserve">What has happened to ‘income per person’ over time? </w:t>
            </w:r>
          </w:p>
          <w:p w14:paraId="295DF607" w14:textId="77777777" w:rsidR="00203066" w:rsidRPr="002321AA" w:rsidRDefault="00203066" w:rsidP="00203066">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How do the different countries compare? </w:t>
            </w:r>
          </w:p>
          <w:p w14:paraId="5D779169" w14:textId="77777777" w:rsidR="00203066" w:rsidRPr="002321AA" w:rsidRDefault="00203066" w:rsidP="00203066">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321AA">
              <w:rPr>
                <w:rFonts w:ascii="Times" w:eastAsiaTheme="minorEastAsia" w:hAnsi="Times" w:cs="Arial"/>
                <w:lang w:eastAsia="zh-CN"/>
              </w:rPr>
              <w:t xml:space="preserve">What has happened to life expectancy over time? </w:t>
            </w:r>
          </w:p>
          <w:p w14:paraId="355EC348" w14:textId="4F1240A9" w:rsidR="00203066" w:rsidRPr="002321AA" w:rsidRDefault="00203066" w:rsidP="00203066">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What are the reasons for these changes?</w:t>
            </w:r>
          </w:p>
          <w:p w14:paraId="35BFC7D3" w14:textId="77777777" w:rsidR="00C63976" w:rsidRPr="002321AA" w:rsidRDefault="00C63976" w:rsidP="00C63976">
            <w:pPr>
              <w:jc w:val="center"/>
              <w:rPr>
                <w:rFonts w:ascii="Times" w:hAnsi="Times"/>
                <w:lang w:val="en-GB"/>
              </w:rPr>
            </w:pPr>
          </w:p>
          <w:p w14:paraId="1961C4FE" w14:textId="77777777" w:rsidR="00C63976" w:rsidRPr="002321AA" w:rsidRDefault="00C63976" w:rsidP="00C63976">
            <w:pPr>
              <w:jc w:val="center"/>
              <w:rPr>
                <w:rFonts w:ascii="Times" w:hAnsi="Times"/>
                <w:lang w:val="en-GB"/>
              </w:rPr>
            </w:pPr>
          </w:p>
          <w:p w14:paraId="56CF07DC" w14:textId="77777777" w:rsidR="00C63976" w:rsidRPr="002321AA" w:rsidRDefault="00C63976" w:rsidP="00C63976">
            <w:pPr>
              <w:jc w:val="center"/>
              <w:rPr>
                <w:rFonts w:ascii="Times" w:hAnsi="Times"/>
                <w:lang w:val="en-GB"/>
              </w:rPr>
            </w:pPr>
          </w:p>
          <w:p w14:paraId="5F6D569D" w14:textId="77777777" w:rsidR="00C63976" w:rsidRPr="002321AA" w:rsidRDefault="00C63976" w:rsidP="00C63976">
            <w:pPr>
              <w:jc w:val="center"/>
              <w:rPr>
                <w:rFonts w:ascii="Times" w:hAnsi="Times"/>
                <w:lang w:val="en-GB"/>
              </w:rPr>
            </w:pPr>
          </w:p>
          <w:p w14:paraId="00A0C11F" w14:textId="77777777" w:rsidR="00C63976" w:rsidRPr="002321AA" w:rsidRDefault="00C63976" w:rsidP="00C63976">
            <w:pPr>
              <w:jc w:val="center"/>
              <w:rPr>
                <w:rFonts w:ascii="Times" w:hAnsi="Times"/>
                <w:lang w:val="en-GB"/>
              </w:rPr>
            </w:pPr>
          </w:p>
          <w:p w14:paraId="321D6DF2" w14:textId="77777777" w:rsidR="00C63976" w:rsidRPr="002321AA" w:rsidRDefault="00C63976" w:rsidP="00C63976">
            <w:pPr>
              <w:jc w:val="center"/>
              <w:rPr>
                <w:rFonts w:ascii="Times" w:hAnsi="Times"/>
                <w:lang w:val="en-GB"/>
              </w:rPr>
            </w:pPr>
          </w:p>
        </w:tc>
      </w:tr>
    </w:tbl>
    <w:p w14:paraId="2B4A8E24" w14:textId="77777777" w:rsidR="00C63976" w:rsidRPr="002321AA" w:rsidRDefault="00C63976" w:rsidP="00C63976">
      <w:pPr>
        <w:rPr>
          <w:rFonts w:ascii="Times" w:hAnsi="Times"/>
        </w:rPr>
      </w:pPr>
      <w:r w:rsidRPr="002321AA">
        <w:rPr>
          <w:rFonts w:ascii="Times" w:hAnsi="Time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2248"/>
        <w:gridCol w:w="16"/>
        <w:gridCol w:w="1709"/>
      </w:tblGrid>
      <w:tr w:rsidR="00C63976" w:rsidRPr="002321AA" w14:paraId="3945A9DF" w14:textId="77777777" w:rsidTr="00F21334">
        <w:tc>
          <w:tcPr>
            <w:tcW w:w="2943" w:type="dxa"/>
            <w:tcBorders>
              <w:right w:val="nil"/>
            </w:tcBorders>
            <w:shd w:val="clear" w:color="auto" w:fill="B3B3B3"/>
          </w:tcPr>
          <w:p w14:paraId="663BD75A" w14:textId="77777777" w:rsidR="00C63976" w:rsidRPr="002321AA" w:rsidRDefault="00C63976" w:rsidP="00F21334">
            <w:pPr>
              <w:rPr>
                <w:rFonts w:ascii="Times" w:hAnsi="Times"/>
                <w:lang w:val="en-GB"/>
              </w:rPr>
            </w:pPr>
            <w:r w:rsidRPr="002321AA">
              <w:rPr>
                <w:rFonts w:ascii="Times" w:hAnsi="Times"/>
                <w:lang w:val="en-GB"/>
              </w:rPr>
              <w:lastRenderedPageBreak/>
              <w:t>4. Opening</w:t>
            </w:r>
          </w:p>
        </w:tc>
        <w:tc>
          <w:tcPr>
            <w:tcW w:w="7092" w:type="dxa"/>
            <w:gridSpan w:val="4"/>
            <w:tcBorders>
              <w:left w:val="nil"/>
            </w:tcBorders>
            <w:shd w:val="clear" w:color="auto" w:fill="B3B3B3"/>
          </w:tcPr>
          <w:p w14:paraId="20C178D8" w14:textId="77777777" w:rsidR="00C63976" w:rsidRPr="002321AA" w:rsidRDefault="00C63976" w:rsidP="00F21334">
            <w:pPr>
              <w:rPr>
                <w:rFonts w:ascii="Times" w:hAnsi="Times"/>
                <w:lang w:val="en-GB"/>
              </w:rPr>
            </w:pPr>
            <w:r w:rsidRPr="002321AA">
              <w:rPr>
                <w:rFonts w:ascii="Times" w:hAnsi="Times"/>
                <w:lang w:val="en-GB"/>
              </w:rPr>
              <w:t>How will lesson be introduced? What’s the ‘hook’?</w:t>
            </w:r>
          </w:p>
        </w:tc>
      </w:tr>
      <w:tr w:rsidR="00C63976" w:rsidRPr="002321AA" w14:paraId="39091BD5" w14:textId="77777777" w:rsidTr="00F21334">
        <w:trPr>
          <w:trHeight w:val="1782"/>
        </w:trPr>
        <w:tc>
          <w:tcPr>
            <w:tcW w:w="8310" w:type="dxa"/>
            <w:gridSpan w:val="3"/>
            <w:tcBorders>
              <w:bottom w:val="single" w:sz="4" w:space="0" w:color="auto"/>
            </w:tcBorders>
          </w:tcPr>
          <w:p w14:paraId="40929AB7" w14:textId="77777777" w:rsidR="00C63976" w:rsidRPr="002321AA" w:rsidRDefault="00C63976" w:rsidP="00F21334">
            <w:pPr>
              <w:rPr>
                <w:rFonts w:ascii="Times" w:hAnsi="Times"/>
                <w:lang w:val="en-GB"/>
              </w:rPr>
            </w:pPr>
            <w:r w:rsidRPr="002321AA">
              <w:rPr>
                <w:rFonts w:ascii="Times" w:hAnsi="Times"/>
                <w:lang w:val="en-GB"/>
              </w:rPr>
              <w:t xml:space="preserve"> (Try to link to real-world application/ or prior knowledge)</w:t>
            </w:r>
          </w:p>
          <w:p w14:paraId="53463BFD" w14:textId="77777777" w:rsidR="00C63976" w:rsidRPr="002321AA" w:rsidRDefault="00C63976" w:rsidP="00F21334">
            <w:pPr>
              <w:rPr>
                <w:rFonts w:ascii="Times" w:hAnsi="Times"/>
                <w:lang w:val="en-GB"/>
              </w:rPr>
            </w:pPr>
          </w:p>
          <w:p w14:paraId="5D400658" w14:textId="6AEBC0E0" w:rsidR="00E25EFF" w:rsidRPr="002321AA" w:rsidRDefault="00224334" w:rsidP="00E25EF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Activity</w:t>
            </w:r>
            <w:r w:rsidR="00E25EFF" w:rsidRPr="002321AA">
              <w:rPr>
                <w:rFonts w:ascii="Times" w:eastAsiaTheme="minorEastAsia" w:hAnsi="Times" w:cs="Times"/>
                <w:lang w:eastAsia="zh-CN"/>
              </w:rPr>
              <w:t xml:space="preserve"> (20 min)</w:t>
            </w:r>
          </w:p>
          <w:p w14:paraId="7C403BB3" w14:textId="77777777" w:rsidR="00E25EFF" w:rsidRPr="002321AA" w:rsidRDefault="00E25EFF" w:rsidP="00E25EF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Show slide 17 of the Unit 3 slideshow and discuss some of the different ways in which people </w:t>
            </w:r>
            <w:r w:rsidRPr="002321AA">
              <w:rPr>
                <w:rFonts w:ascii="Times" w:eastAsiaTheme="minorEastAsia" w:hAnsi="Times" w:cs="Arial"/>
                <w:b/>
                <w:lang w:eastAsia="zh-CN"/>
              </w:rPr>
              <w:t>measure well-being</w:t>
            </w:r>
            <w:r w:rsidRPr="002321AA">
              <w:rPr>
                <w:rFonts w:ascii="Times" w:eastAsiaTheme="minorEastAsia" w:hAnsi="Times" w:cs="Arial"/>
                <w:lang w:eastAsia="zh-CN"/>
              </w:rPr>
              <w:t>. If you haven’t done so already, you might like to revisit slides 4 to 13 in the Unit 3 Slideshow (Sessions 1 – 3) which show some of the indicators measured and used by organisations such as the World Bank.</w:t>
            </w:r>
          </w:p>
          <w:p w14:paraId="473F4B25" w14:textId="77777777" w:rsidR="00E25EFF" w:rsidRPr="002321AA" w:rsidRDefault="00E25EFF" w:rsidP="00E25EF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Show slide 18 and ask pupils for ideas about </w:t>
            </w:r>
            <w:r w:rsidRPr="002321AA">
              <w:rPr>
                <w:rFonts w:ascii="Times" w:eastAsiaTheme="minorEastAsia" w:hAnsi="Times" w:cs="Arial"/>
                <w:b/>
                <w:lang w:eastAsia="zh-CN"/>
              </w:rPr>
              <w:t>how we can measure how rich or wealthy a country is</w:t>
            </w:r>
            <w:r w:rsidRPr="002321AA">
              <w:rPr>
                <w:rFonts w:ascii="Times" w:eastAsiaTheme="minorEastAsia" w:hAnsi="Times" w:cs="Arial"/>
                <w:lang w:eastAsia="zh-CN"/>
              </w:rPr>
              <w:t>. Use slide 19 to explain what GDP per capita means. Explain that an organisation called the World Bank (which lends money to different countries to support economic growth and development) calculates countries’ ‘income’ as a measure of how ‘wealthy’ the country is. To calculate it they add up the total amount of money being made in the country over the year and then divide it by the number of people in the country. They do this calculation in US dollars so that they can compare all countries fairly. This is called GDP per capita. We can just call it ‘income per person’.</w:t>
            </w:r>
          </w:p>
          <w:p w14:paraId="6232B3DD" w14:textId="542FA25E" w:rsidR="00E25EFF" w:rsidRPr="002321AA" w:rsidRDefault="00E25EFF" w:rsidP="00E25EF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Show slide 20 and ask pupils to rank the four Young Lives countries and the </w:t>
            </w:r>
            <w:r w:rsidR="007005A2" w:rsidRPr="002321AA">
              <w:rPr>
                <w:rFonts w:ascii="Times" w:eastAsiaTheme="minorEastAsia" w:hAnsi="Times" w:cs="Arial"/>
                <w:lang w:eastAsia="zh-CN"/>
              </w:rPr>
              <w:t>IRELAND</w:t>
            </w:r>
            <w:r w:rsidRPr="002321AA">
              <w:rPr>
                <w:rFonts w:ascii="Times" w:eastAsiaTheme="minorEastAsia" w:hAnsi="Times" w:cs="Arial"/>
                <w:lang w:eastAsia="zh-CN"/>
              </w:rPr>
              <w:t xml:space="preserve"> from lowest to highest according to what they think their ‘income per person’ would be. </w:t>
            </w:r>
            <w:r w:rsidRPr="002321AA">
              <w:rPr>
                <w:rFonts w:ascii="Times" w:eastAsiaTheme="minorEastAsia" w:hAnsi="Times" w:cs="Arial"/>
                <w:b/>
                <w:lang w:eastAsia="zh-CN"/>
              </w:rPr>
              <w:t>Discuss their reasons for the rankings they have used</w:t>
            </w:r>
            <w:r w:rsidRPr="002321AA">
              <w:rPr>
                <w:rFonts w:ascii="Times" w:eastAsiaTheme="minorEastAsia" w:hAnsi="Times" w:cs="Arial"/>
                <w:lang w:eastAsia="zh-CN"/>
              </w:rPr>
              <w:t>. Slide 21 shows the correct order.</w:t>
            </w:r>
          </w:p>
          <w:p w14:paraId="4E2B14EE" w14:textId="1975128B" w:rsidR="00E25EFF" w:rsidRPr="002321AA" w:rsidRDefault="00E25EFF" w:rsidP="00E25EF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Distribute copies of </w:t>
            </w:r>
            <w:r w:rsidRPr="002321AA">
              <w:rPr>
                <w:rFonts w:ascii="Times" w:eastAsiaTheme="minorEastAsia" w:hAnsi="Times" w:cs="Times"/>
                <w:lang w:eastAsia="zh-CN"/>
              </w:rPr>
              <w:t>GDP per capita</w:t>
            </w:r>
            <w:r w:rsidRPr="002321AA">
              <w:rPr>
                <w:rFonts w:ascii="Times" w:eastAsiaTheme="minorEastAsia" w:hAnsi="Times" w:cs="Arial"/>
                <w:lang w:eastAsia="zh-CN"/>
              </w:rPr>
              <w:t xml:space="preserve">. This shows the data for the </w:t>
            </w:r>
            <w:r w:rsidR="007005A2" w:rsidRPr="002321AA">
              <w:rPr>
                <w:rFonts w:ascii="Times" w:eastAsiaTheme="minorEastAsia" w:hAnsi="Times" w:cs="Arial"/>
                <w:lang w:eastAsia="zh-CN"/>
              </w:rPr>
              <w:t>IRELAND</w:t>
            </w:r>
            <w:r w:rsidRPr="002321AA">
              <w:rPr>
                <w:rFonts w:ascii="Times" w:eastAsiaTheme="minorEastAsia" w:hAnsi="Times" w:cs="Arial"/>
                <w:lang w:eastAsia="zh-CN"/>
              </w:rPr>
              <w:t xml:space="preserve"> and the four Young Lives countries in a table and two line graphs. The first line graph shows the data for all five countries; the second line graph shows the data for the four Young lives countries only. The table and colour copies of the line graphs are provided on slides 22 to 24. </w:t>
            </w:r>
            <w:r w:rsidRPr="002321AA">
              <w:rPr>
                <w:rFonts w:ascii="Times" w:eastAsiaTheme="minorEastAsia" w:hAnsi="Times" w:cs="Times"/>
                <w:lang w:eastAsia="zh-CN"/>
              </w:rPr>
              <w:t xml:space="preserve">Which do pupils find easier to read and understand; the table or the line graphs? </w:t>
            </w:r>
            <w:r w:rsidRPr="002321AA">
              <w:rPr>
                <w:rFonts w:ascii="Times" w:eastAsiaTheme="minorEastAsia" w:hAnsi="Times" w:cs="Arial"/>
                <w:lang w:eastAsia="zh-CN"/>
              </w:rPr>
              <w:t>Discuss why a line graph is suitable for this data. Line graphs are useful for continuous data, such as measuring how a variable changes over a continuous period of time.</w:t>
            </w:r>
          </w:p>
          <w:p w14:paraId="65CEBAA9" w14:textId="77777777" w:rsidR="00E25EFF" w:rsidRPr="002321AA" w:rsidRDefault="00E25EFF" w:rsidP="00E25EF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Develop pupils’ understanding by asking them questions about the data, such as:</w:t>
            </w:r>
          </w:p>
          <w:p w14:paraId="2283B38E" w14:textId="7ECFFD71" w:rsidR="00E25EFF" w:rsidRPr="002321AA" w:rsidRDefault="00E25EFF" w:rsidP="00E25EF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 xml:space="preserve">Which country was the wealthiest in terms of income per person in 2010? </w:t>
            </w:r>
          </w:p>
          <w:p w14:paraId="1F130463" w14:textId="3E8B27FD" w:rsidR="00E25EFF" w:rsidRPr="002321AA" w:rsidRDefault="00E25EFF" w:rsidP="00E25EF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Which was the second wealthiest in 2010? </w:t>
            </w:r>
          </w:p>
          <w:p w14:paraId="05B78334" w14:textId="77777777" w:rsidR="00C746EF" w:rsidRPr="002321AA" w:rsidRDefault="00E25EFF" w:rsidP="00E25EF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Which country was the poorest in 2010? </w:t>
            </w:r>
          </w:p>
          <w:p w14:paraId="46DBDB2F" w14:textId="18C2A147" w:rsidR="00E25EFF" w:rsidRPr="002321AA" w:rsidRDefault="00E25EFF" w:rsidP="00E25EF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In which countries is GDP increasing/decreasing?</w:t>
            </w:r>
          </w:p>
          <w:p w14:paraId="76F4C29B" w14:textId="4DE95DBA" w:rsidR="00E25EFF" w:rsidRPr="002321AA" w:rsidRDefault="00E25EFF" w:rsidP="00E25EF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 xml:space="preserve">What happened to GDP in the </w:t>
            </w:r>
            <w:r w:rsidR="007005A2" w:rsidRPr="002321AA">
              <w:rPr>
                <w:rFonts w:ascii="Times" w:eastAsiaTheme="minorEastAsia" w:hAnsi="Times" w:cs="Times"/>
                <w:lang w:eastAsia="zh-CN"/>
              </w:rPr>
              <w:t>IRELAND</w:t>
            </w:r>
            <w:r w:rsidRPr="002321AA">
              <w:rPr>
                <w:rFonts w:ascii="Times" w:eastAsiaTheme="minorEastAsia" w:hAnsi="Times" w:cs="Times"/>
                <w:lang w:eastAsia="zh-CN"/>
              </w:rPr>
              <w:t xml:space="preserve"> from 1980 to 1985? </w:t>
            </w:r>
          </w:p>
          <w:p w14:paraId="67905F6F" w14:textId="4062DB18" w:rsidR="00E25EFF" w:rsidRPr="002321AA" w:rsidRDefault="00E25EFF" w:rsidP="00E25EF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 xml:space="preserve">What is the difference between GDP in Ethiopia in 1985 and 2010? </w:t>
            </w:r>
          </w:p>
          <w:p w14:paraId="7B74623A" w14:textId="75B152B4" w:rsidR="00E25EFF" w:rsidRPr="002321AA" w:rsidRDefault="00E25EFF" w:rsidP="00E25EF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What is the difference between GDP in India and Peru in 2010?</w:t>
            </w:r>
          </w:p>
          <w:p w14:paraId="3AE94834" w14:textId="77777777" w:rsidR="00E25EFF" w:rsidRPr="002321AA" w:rsidRDefault="00E25EFF" w:rsidP="00E25EFF">
            <w:pPr>
              <w:widowControl w:val="0"/>
              <w:autoSpaceDE w:val="0"/>
              <w:autoSpaceDN w:val="0"/>
              <w:adjustRightInd w:val="0"/>
              <w:spacing w:after="240"/>
              <w:rPr>
                <w:rFonts w:ascii="Times" w:eastAsiaTheme="minorEastAsia" w:hAnsi="Times" w:cs="Times"/>
                <w:b/>
                <w:lang w:eastAsia="zh-CN"/>
              </w:rPr>
            </w:pPr>
            <w:r w:rsidRPr="002321AA">
              <w:rPr>
                <w:rFonts w:ascii="Times" w:eastAsiaTheme="minorEastAsia" w:hAnsi="Times" w:cs="Arial"/>
                <w:b/>
                <w:lang w:eastAsia="zh-CN"/>
              </w:rPr>
              <w:t>Pupils could answer verbally or record their responses on individual whiteboards. If time allows, ask pairs of pupils to devise their own questions and answers about the data.</w:t>
            </w:r>
          </w:p>
          <w:p w14:paraId="48784D20" w14:textId="77777777" w:rsidR="00C63976" w:rsidRPr="002321AA" w:rsidRDefault="00C63976" w:rsidP="00F21334">
            <w:pPr>
              <w:rPr>
                <w:rFonts w:ascii="Times" w:hAnsi="Times"/>
                <w:lang w:val="en-GB"/>
              </w:rPr>
            </w:pPr>
          </w:p>
          <w:p w14:paraId="4A3393E6" w14:textId="77777777" w:rsidR="00C63976" w:rsidRPr="002321AA" w:rsidRDefault="00C63976" w:rsidP="00F21334">
            <w:pPr>
              <w:rPr>
                <w:rFonts w:ascii="Times" w:hAnsi="Times"/>
                <w:lang w:val="en-GB"/>
              </w:rPr>
            </w:pPr>
          </w:p>
          <w:p w14:paraId="37BDBF23" w14:textId="77777777" w:rsidR="00C63976" w:rsidRPr="002321AA" w:rsidRDefault="00C63976" w:rsidP="00F21334">
            <w:pPr>
              <w:rPr>
                <w:rFonts w:ascii="Times" w:hAnsi="Times"/>
                <w:lang w:val="en-GB"/>
              </w:rPr>
            </w:pPr>
          </w:p>
        </w:tc>
        <w:tc>
          <w:tcPr>
            <w:tcW w:w="1725" w:type="dxa"/>
            <w:gridSpan w:val="2"/>
            <w:tcBorders>
              <w:bottom w:val="single" w:sz="4" w:space="0" w:color="auto"/>
            </w:tcBorders>
          </w:tcPr>
          <w:p w14:paraId="055A80BA" w14:textId="77777777" w:rsidR="00C63976" w:rsidRPr="002321AA" w:rsidRDefault="00C63976" w:rsidP="00F21334">
            <w:pPr>
              <w:jc w:val="center"/>
              <w:rPr>
                <w:rFonts w:ascii="Times" w:hAnsi="Times"/>
                <w:lang w:val="en-GB"/>
              </w:rPr>
            </w:pPr>
            <w:r w:rsidRPr="002321AA">
              <w:rPr>
                <w:rFonts w:ascii="Times" w:hAnsi="Times"/>
                <w:lang w:val="en-GB"/>
              </w:rPr>
              <w:lastRenderedPageBreak/>
              <w:t>Timing:</w:t>
            </w:r>
          </w:p>
          <w:p w14:paraId="7C091F55" w14:textId="77777777" w:rsidR="00C63976" w:rsidRPr="002321AA" w:rsidRDefault="00C63976" w:rsidP="00F21334">
            <w:pPr>
              <w:jc w:val="center"/>
              <w:rPr>
                <w:rFonts w:ascii="Times" w:hAnsi="Times"/>
                <w:lang w:val="en-GB"/>
              </w:rPr>
            </w:pPr>
          </w:p>
          <w:p w14:paraId="0503EFD3" w14:textId="77777777" w:rsidR="00C63976" w:rsidRPr="002321AA" w:rsidRDefault="00C63976" w:rsidP="00F21334">
            <w:pPr>
              <w:jc w:val="center"/>
              <w:rPr>
                <w:rFonts w:ascii="Times" w:hAnsi="Times"/>
                <w:lang w:val="en-GB"/>
              </w:rPr>
            </w:pPr>
          </w:p>
          <w:p w14:paraId="03143385" w14:textId="77777777" w:rsidR="00C63976" w:rsidRPr="002321AA" w:rsidRDefault="00C63976" w:rsidP="00F21334">
            <w:pPr>
              <w:jc w:val="center"/>
              <w:rPr>
                <w:rFonts w:ascii="Times" w:hAnsi="Times"/>
                <w:lang w:val="en-GB"/>
              </w:rPr>
            </w:pPr>
          </w:p>
        </w:tc>
      </w:tr>
      <w:tr w:rsidR="00C63976" w:rsidRPr="002321AA" w14:paraId="4202FB2E" w14:textId="77777777" w:rsidTr="00F21334">
        <w:tc>
          <w:tcPr>
            <w:tcW w:w="10035" w:type="dxa"/>
            <w:gridSpan w:val="5"/>
            <w:shd w:val="clear" w:color="auto" w:fill="B3B3B3"/>
          </w:tcPr>
          <w:p w14:paraId="2D7D7BCC" w14:textId="77777777" w:rsidR="00C63976" w:rsidRPr="002321AA" w:rsidRDefault="00C63976" w:rsidP="00F21334">
            <w:pPr>
              <w:rPr>
                <w:rFonts w:ascii="Times" w:hAnsi="Times"/>
                <w:lang w:val="en-GB"/>
              </w:rPr>
            </w:pPr>
            <w:r w:rsidRPr="002321AA">
              <w:rPr>
                <w:rFonts w:ascii="Times" w:hAnsi="Times"/>
                <w:lang w:val="en-GB"/>
              </w:rPr>
              <w:lastRenderedPageBreak/>
              <w:t xml:space="preserve">5. Body of lesson </w:t>
            </w:r>
            <w:r w:rsidRPr="002321AA">
              <w:rPr>
                <w:rFonts w:ascii="Times" w:hAnsi="Times"/>
                <w:i/>
                <w:lang w:val="en-GB"/>
              </w:rPr>
              <w:t>(include teaching approaches, when materials are used etc…)</w:t>
            </w:r>
          </w:p>
        </w:tc>
      </w:tr>
      <w:tr w:rsidR="00C63976" w:rsidRPr="002321AA" w14:paraId="6A305FA1" w14:textId="77777777" w:rsidTr="00C746EF">
        <w:tc>
          <w:tcPr>
            <w:tcW w:w="6062" w:type="dxa"/>
            <w:gridSpan w:val="2"/>
          </w:tcPr>
          <w:p w14:paraId="076AE4CA" w14:textId="77777777" w:rsidR="00C63976" w:rsidRPr="002321AA" w:rsidRDefault="00C63976" w:rsidP="00F21334">
            <w:pPr>
              <w:jc w:val="center"/>
              <w:rPr>
                <w:rFonts w:ascii="Times" w:hAnsi="Times"/>
                <w:lang w:val="en-GB"/>
              </w:rPr>
            </w:pPr>
            <w:r w:rsidRPr="002321AA">
              <w:rPr>
                <w:rFonts w:ascii="Times" w:hAnsi="Times"/>
                <w:lang w:val="en-GB"/>
              </w:rPr>
              <w:t>Teacher Activities</w:t>
            </w:r>
          </w:p>
        </w:tc>
        <w:tc>
          <w:tcPr>
            <w:tcW w:w="2264" w:type="dxa"/>
            <w:gridSpan w:val="2"/>
          </w:tcPr>
          <w:p w14:paraId="2AD7BB07" w14:textId="77777777" w:rsidR="00C63976" w:rsidRPr="002321AA" w:rsidRDefault="00C63976" w:rsidP="00F21334">
            <w:pPr>
              <w:jc w:val="center"/>
              <w:rPr>
                <w:rFonts w:ascii="Times" w:hAnsi="Times"/>
                <w:lang w:val="en-GB"/>
              </w:rPr>
            </w:pPr>
            <w:r w:rsidRPr="002321AA">
              <w:rPr>
                <w:rFonts w:ascii="Times" w:hAnsi="Times"/>
                <w:lang w:val="en-GB"/>
              </w:rPr>
              <w:t>Student Activities</w:t>
            </w:r>
          </w:p>
        </w:tc>
        <w:tc>
          <w:tcPr>
            <w:tcW w:w="1709" w:type="dxa"/>
          </w:tcPr>
          <w:p w14:paraId="312EC460" w14:textId="77777777" w:rsidR="00C63976" w:rsidRPr="002321AA" w:rsidRDefault="00C63976" w:rsidP="00F21334">
            <w:pPr>
              <w:jc w:val="center"/>
              <w:rPr>
                <w:rFonts w:ascii="Times" w:hAnsi="Times"/>
                <w:lang w:val="en-GB"/>
              </w:rPr>
            </w:pPr>
            <w:r w:rsidRPr="002321AA">
              <w:rPr>
                <w:rFonts w:ascii="Times" w:hAnsi="Times"/>
                <w:lang w:val="en-GB"/>
              </w:rPr>
              <w:t>Timing:</w:t>
            </w:r>
          </w:p>
        </w:tc>
      </w:tr>
      <w:tr w:rsidR="00C63976" w:rsidRPr="002321AA" w14:paraId="025A24F9" w14:textId="77777777" w:rsidTr="00C746EF">
        <w:trPr>
          <w:trHeight w:val="9669"/>
        </w:trPr>
        <w:tc>
          <w:tcPr>
            <w:tcW w:w="6062" w:type="dxa"/>
            <w:gridSpan w:val="2"/>
          </w:tcPr>
          <w:p w14:paraId="72990AD8" w14:textId="35E7AB68"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Activity (30 min)</w:t>
            </w:r>
          </w:p>
          <w:p w14:paraId="74420491" w14:textId="13A772AD" w:rsidR="00C746EF" w:rsidRPr="002321AA" w:rsidRDefault="00C746EF" w:rsidP="00C746EF">
            <w:pPr>
              <w:widowControl w:val="0"/>
              <w:autoSpaceDE w:val="0"/>
              <w:autoSpaceDN w:val="0"/>
              <w:adjustRightInd w:val="0"/>
              <w:rPr>
                <w:rFonts w:ascii="Times" w:eastAsiaTheme="minorEastAsia" w:hAnsi="Times" w:cs="Times"/>
                <w:lang w:eastAsia="zh-CN"/>
              </w:rPr>
            </w:pPr>
          </w:p>
          <w:p w14:paraId="23B61182" w14:textId="5CFBCAEB"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Ask pupils what other indicators might be used to measure well-being. Distribute copies of the </w:t>
            </w:r>
            <w:r w:rsidRPr="002321AA">
              <w:rPr>
                <w:rFonts w:ascii="Times" w:eastAsiaTheme="minorEastAsia" w:hAnsi="Times" w:cs="Times"/>
                <w:lang w:eastAsia="zh-CN"/>
              </w:rPr>
              <w:t xml:space="preserve">Life expectancy </w:t>
            </w:r>
            <w:r w:rsidRPr="002321AA">
              <w:rPr>
                <w:rFonts w:ascii="Times" w:eastAsiaTheme="minorEastAsia" w:hAnsi="Times" w:cs="Arial"/>
                <w:lang w:eastAsia="zh-CN"/>
              </w:rPr>
              <w:t xml:space="preserve">table. A copy of the table is provided on slide 25. Explain that this table shows how average life expectancy has changed over time in each of the four Young Lives countries and the </w:t>
            </w:r>
            <w:r w:rsidR="007005A2" w:rsidRPr="002321AA">
              <w:rPr>
                <w:rFonts w:ascii="Times" w:eastAsiaTheme="minorEastAsia" w:hAnsi="Times" w:cs="Arial"/>
                <w:lang w:eastAsia="zh-CN"/>
              </w:rPr>
              <w:t>IRELAND</w:t>
            </w:r>
            <w:r w:rsidRPr="002321AA">
              <w:rPr>
                <w:rFonts w:ascii="Times" w:eastAsiaTheme="minorEastAsia" w:hAnsi="Times" w:cs="Arial"/>
                <w:lang w:eastAsia="zh-CN"/>
              </w:rPr>
              <w:t>.</w:t>
            </w:r>
          </w:p>
          <w:p w14:paraId="1ACA722F" w14:textId="77777777" w:rsidR="00C746EF" w:rsidRPr="002321AA" w:rsidRDefault="00C746EF" w:rsidP="00C746EF">
            <w:pPr>
              <w:widowControl w:val="0"/>
              <w:autoSpaceDE w:val="0"/>
              <w:autoSpaceDN w:val="0"/>
              <w:adjustRightInd w:val="0"/>
              <w:spacing w:after="240"/>
              <w:rPr>
                <w:rFonts w:ascii="Times" w:eastAsiaTheme="minorEastAsia" w:hAnsi="Times" w:cs="Times"/>
                <w:b/>
                <w:lang w:eastAsia="zh-CN"/>
              </w:rPr>
            </w:pPr>
            <w:r w:rsidRPr="002321AA">
              <w:rPr>
                <w:rFonts w:ascii="Times" w:eastAsiaTheme="minorEastAsia" w:hAnsi="Times" w:cs="Times"/>
                <w:b/>
                <w:lang w:eastAsia="zh-CN"/>
              </w:rPr>
              <w:t>Life expectancy</w:t>
            </w:r>
          </w:p>
          <w:p w14:paraId="638B3343"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Life expectancy at birth is the number of years a newborn infant would live if the prevailing patterns of mortality at the time of birth were to stay the same throughout his or her life.</w:t>
            </w:r>
          </w:p>
          <w:p w14:paraId="6E3A8866"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Discuss what might be an alternative way of presenting the data. </w:t>
            </w:r>
            <w:r w:rsidRPr="002321AA">
              <w:rPr>
                <w:rFonts w:ascii="Times" w:eastAsiaTheme="minorEastAsia" w:hAnsi="Times" w:cs="Times"/>
                <w:lang w:eastAsia="zh-CN"/>
              </w:rPr>
              <w:t>Would a line graph be suitable for this data? Why or why not?</w:t>
            </w:r>
          </w:p>
          <w:p w14:paraId="568FA2F2" w14:textId="77777777" w:rsidR="00C746EF" w:rsidRPr="002321AA" w:rsidRDefault="00C746EF" w:rsidP="00C746EF">
            <w:pPr>
              <w:widowControl w:val="0"/>
              <w:autoSpaceDE w:val="0"/>
              <w:autoSpaceDN w:val="0"/>
              <w:adjustRightInd w:val="0"/>
              <w:spacing w:after="240"/>
              <w:rPr>
                <w:rFonts w:ascii="Times" w:eastAsiaTheme="minorEastAsia" w:hAnsi="Times" w:cs="Times"/>
                <w:b/>
                <w:lang w:eastAsia="zh-CN"/>
              </w:rPr>
            </w:pPr>
            <w:r w:rsidRPr="002321AA">
              <w:rPr>
                <w:rFonts w:ascii="Times" w:eastAsiaTheme="minorEastAsia" w:hAnsi="Times" w:cs="Arial"/>
                <w:b/>
                <w:lang w:eastAsia="zh-CN"/>
              </w:rPr>
              <w:t>Ask pupils to construct a line graph to show how life expectancy changes over time in one, three or all five of these countries. Pupils could use the template provided (</w:t>
            </w:r>
            <w:r w:rsidRPr="002321AA">
              <w:rPr>
                <w:rFonts w:ascii="Times" w:eastAsiaTheme="minorEastAsia" w:hAnsi="Times" w:cs="Times"/>
                <w:b/>
                <w:lang w:eastAsia="zh-CN"/>
              </w:rPr>
              <w:t xml:space="preserve">Life expectancy </w:t>
            </w:r>
            <w:r w:rsidRPr="002321AA">
              <w:rPr>
                <w:rFonts w:ascii="Times" w:eastAsiaTheme="minorEastAsia" w:hAnsi="Times" w:cs="Arial"/>
                <w:b/>
                <w:lang w:eastAsia="zh-CN"/>
              </w:rPr>
              <w:t>Line graph) or construct their own axes.</w:t>
            </w:r>
          </w:p>
          <w:p w14:paraId="5F6AFB59"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Ask pupils to devise their own questions about the data for others in the class to answer such as:</w:t>
            </w:r>
          </w:p>
          <w:p w14:paraId="26397294" w14:textId="6E4A4619" w:rsidR="00C746EF" w:rsidRPr="002321AA" w:rsidRDefault="00C746EF" w:rsidP="00C746E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What is the difference between life expectancy in Viet Nam in 1965 and 2010?</w:t>
            </w:r>
          </w:p>
          <w:p w14:paraId="04ED6B2A" w14:textId="52218C36" w:rsidR="00C746EF" w:rsidRPr="002321AA" w:rsidRDefault="00C746EF" w:rsidP="00C746E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Which country had the highest life expectancy in 2010?</w:t>
            </w:r>
          </w:p>
          <w:p w14:paraId="2334E41B" w14:textId="09815DC0" w:rsidR="00C746EF" w:rsidRPr="002321AA" w:rsidRDefault="00C746EF" w:rsidP="00C746E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Which country had the lowest life expectancy in 2010?</w:t>
            </w:r>
          </w:p>
          <w:p w14:paraId="3F1F9BFA" w14:textId="33AAE3CE" w:rsidR="00C746EF" w:rsidRPr="002321AA" w:rsidRDefault="00C746EF" w:rsidP="00C746E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Which country showed the greatest increase in life expectancy between 1965 and 2010?</w:t>
            </w:r>
          </w:p>
          <w:p w14:paraId="3AAF9A31" w14:textId="2FC169FF" w:rsidR="00C746EF" w:rsidRPr="002321AA" w:rsidRDefault="00C746EF" w:rsidP="00C746EF">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Which country showed the smallest increase in life expectancy between 1965 and 2010?</w:t>
            </w:r>
          </w:p>
          <w:p w14:paraId="7DBB1181" w14:textId="77777777" w:rsidR="00C746EF" w:rsidRPr="002321AA" w:rsidRDefault="00C746EF" w:rsidP="00C746EF">
            <w:pPr>
              <w:widowControl w:val="0"/>
              <w:autoSpaceDE w:val="0"/>
              <w:autoSpaceDN w:val="0"/>
              <w:adjustRightInd w:val="0"/>
              <w:spacing w:after="240"/>
              <w:rPr>
                <w:rFonts w:ascii="Times" w:eastAsiaTheme="minorEastAsia" w:hAnsi="Times" w:cs="Times"/>
                <w:b/>
                <w:lang w:eastAsia="zh-CN"/>
              </w:rPr>
            </w:pPr>
            <w:r w:rsidRPr="002321AA">
              <w:rPr>
                <w:rFonts w:ascii="Times" w:eastAsiaTheme="minorEastAsia" w:hAnsi="Times" w:cs="Times"/>
                <w:b/>
                <w:lang w:eastAsia="zh-CN"/>
              </w:rPr>
              <w:lastRenderedPageBreak/>
              <w:t>Differentiation</w:t>
            </w:r>
          </w:p>
          <w:p w14:paraId="0C9B7B8D" w14:textId="57869E5C"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 xml:space="preserve">LA: Construct a line graph to show life expectancy for one of the countries. MA: Construct a line graph to show life expectancy for three countries (including the </w:t>
            </w:r>
            <w:r w:rsidR="007005A2" w:rsidRPr="002321AA">
              <w:rPr>
                <w:rFonts w:ascii="Times" w:eastAsiaTheme="minorEastAsia" w:hAnsi="Times" w:cs="Times"/>
                <w:lang w:eastAsia="zh-CN"/>
              </w:rPr>
              <w:t>IRELAND</w:t>
            </w:r>
            <w:r w:rsidRPr="002321AA">
              <w:rPr>
                <w:rFonts w:ascii="Times" w:eastAsiaTheme="minorEastAsia" w:hAnsi="Times" w:cs="Times"/>
                <w:lang w:eastAsia="zh-CN"/>
              </w:rPr>
              <w:t>). HA: Construct a line graph to show life expectancy for all five countries.</w:t>
            </w:r>
          </w:p>
          <w:p w14:paraId="43DF8319" w14:textId="1CA8DA0D" w:rsidR="00C746EF" w:rsidRPr="002321AA" w:rsidRDefault="00162665" w:rsidP="00C746EF">
            <w:pPr>
              <w:widowControl w:val="0"/>
              <w:autoSpaceDE w:val="0"/>
              <w:autoSpaceDN w:val="0"/>
              <w:adjustRightInd w:val="0"/>
              <w:spacing w:after="240"/>
              <w:rPr>
                <w:rFonts w:ascii="Times" w:eastAsiaTheme="minorEastAsia" w:hAnsi="Times" w:cs="Times"/>
                <w:b/>
                <w:u w:val="single"/>
                <w:lang w:eastAsia="zh-CN"/>
              </w:rPr>
            </w:pPr>
            <w:r w:rsidRPr="002321AA">
              <w:rPr>
                <w:rFonts w:ascii="Times" w:eastAsiaTheme="minorEastAsia" w:hAnsi="Times" w:cs="Times"/>
                <w:b/>
                <w:u w:val="single"/>
                <w:lang w:eastAsia="zh-CN"/>
              </w:rPr>
              <w:t xml:space="preserve">Activity </w:t>
            </w:r>
            <w:r w:rsidR="00C746EF" w:rsidRPr="002321AA">
              <w:rPr>
                <w:rFonts w:ascii="Times" w:eastAsiaTheme="minorEastAsia" w:hAnsi="Times" w:cs="Times"/>
                <w:b/>
                <w:u w:val="single"/>
                <w:lang w:eastAsia="zh-CN"/>
              </w:rPr>
              <w:t xml:space="preserve"> (15 min)</w:t>
            </w:r>
          </w:p>
          <w:p w14:paraId="70B53CBB"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Use slides 26 to 29 to explore what we mean by inequality and how it can exist both between and within countries. These slides are also provided in </w:t>
            </w:r>
            <w:r w:rsidRPr="002321AA">
              <w:rPr>
                <w:rFonts w:ascii="Times" w:eastAsiaTheme="minorEastAsia" w:hAnsi="Times" w:cs="Times"/>
                <w:lang w:eastAsia="zh-CN"/>
              </w:rPr>
              <w:t xml:space="preserve">Unit 1: Session 6 </w:t>
            </w:r>
            <w:r w:rsidRPr="002321AA">
              <w:rPr>
                <w:rFonts w:ascii="Times" w:eastAsiaTheme="minorEastAsia" w:hAnsi="Times" w:cs="Arial"/>
                <w:lang w:eastAsia="zh-CN"/>
              </w:rPr>
              <w:t>where pupils consider what inequality means and use sharing to show equal and unequal distributions. Remind pupils that inequality isn’t just about how money is shared out between and within countries. It also affects the opportunities that people have.</w:t>
            </w:r>
          </w:p>
          <w:p w14:paraId="73E7CC4A"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Ask pupils to think again about the data for ‘income per person’ (GDP per capita) and life expectancy. </w:t>
            </w:r>
            <w:r w:rsidRPr="002321AA">
              <w:rPr>
                <w:rFonts w:ascii="Times" w:eastAsiaTheme="minorEastAsia" w:hAnsi="Times" w:cs="Times"/>
                <w:lang w:eastAsia="zh-CN"/>
              </w:rPr>
              <w:t>Is there inequality between countries for these measures of well-being? Why are income and life expectancy higher in some countries than in others?</w:t>
            </w:r>
          </w:p>
          <w:p w14:paraId="1E95248D"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Now discuss the pupils’ ideas about whether or not there will be inequality within countries for these well-being indicators. </w:t>
            </w:r>
            <w:r w:rsidRPr="002321AA">
              <w:rPr>
                <w:rFonts w:ascii="Times" w:eastAsiaTheme="minorEastAsia" w:hAnsi="Times" w:cs="Times"/>
                <w:lang w:eastAsia="zh-CN"/>
              </w:rPr>
              <w:t>Do you think income and life expectancy will be the same for most people within a country? Why? In which countries do you think income and life expectancy will vary the most? Why do you think this?</w:t>
            </w:r>
          </w:p>
          <w:p w14:paraId="0980B591"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Show slide 30. Explain to pupils that we can use the GINI index to measure inequality within a country. Countries are given a score between 0 and 1 to show how equal or unequal they are.</w:t>
            </w:r>
          </w:p>
          <w:p w14:paraId="29C22625"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Show slide 31. A score of 0 would mean that everyone in that country has the same income. In reality no country is like this. You might like to discuss whether it would be fair if everyone earned the same amount of money. If pupils agree, you could ask them if they still think it would be fair if some people work harder than others and so on.</w:t>
            </w:r>
          </w:p>
          <w:p w14:paraId="183E1465"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Show slide 32. A score of 1.0 would mean that the country is completely unequal; one person has all the income and everyone else has none. Emphasise that no countries are this unequal. Show slide 33 and explain that all countries fall somewhere between 0 and 1.0. The lower the number, the </w:t>
            </w:r>
            <w:r w:rsidRPr="002321AA">
              <w:rPr>
                <w:rFonts w:ascii="Times" w:eastAsiaTheme="minorEastAsia" w:hAnsi="Times" w:cs="Arial"/>
                <w:lang w:eastAsia="zh-CN"/>
              </w:rPr>
              <w:lastRenderedPageBreak/>
              <w:t>more equal the country is.</w:t>
            </w:r>
          </w:p>
          <w:p w14:paraId="20A1202A" w14:textId="77777777" w:rsidR="00C746EF" w:rsidRPr="002321AA" w:rsidRDefault="00C746EF" w:rsidP="00C746EF">
            <w:pPr>
              <w:widowControl w:val="0"/>
              <w:autoSpaceDE w:val="0"/>
              <w:autoSpaceDN w:val="0"/>
              <w:adjustRightInd w:val="0"/>
              <w:spacing w:after="240"/>
              <w:rPr>
                <w:rFonts w:ascii="Times" w:eastAsiaTheme="minorEastAsia" w:hAnsi="Times" w:cs="Times"/>
                <w:b/>
                <w:u w:val="single"/>
                <w:lang w:eastAsia="zh-CN"/>
              </w:rPr>
            </w:pPr>
            <w:r w:rsidRPr="002321AA">
              <w:rPr>
                <w:rFonts w:ascii="Times" w:eastAsiaTheme="minorEastAsia" w:hAnsi="Times" w:cs="Times"/>
                <w:b/>
                <w:u w:val="single"/>
                <w:lang w:eastAsia="zh-CN"/>
              </w:rPr>
              <w:t>GINI Index</w:t>
            </w:r>
          </w:p>
          <w:p w14:paraId="605BAAF2" w14:textId="77777777" w:rsidR="00C746EF" w:rsidRPr="002321AA" w:rsidRDefault="00C746EF" w:rsidP="00C746E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Times"/>
                <w:lang w:eastAsia="zh-CN"/>
              </w:rPr>
              <w:t>This is a measure of how equal or unequal a country is, derived from the distribution of income across the whole society. It was developed by the Italian statistician and sociologist, Corrado Gini. A score of 0 means that income is spread equally between everyone (all people earn the same amount of money); while a score of 1 means the opposite: one person has all the income and everyone else has none. Therefore the GINI index can be seen as a measure of fairness, with a lower score meaning a fairer or more equal society and a higher score meaning a more unfair or unequal society. GINI indices can be calculated in different ways and therefore different sources may give slightly different numbers. Globally, inequality has been increasing over the last 20 years, both between countries and within countries.</w:t>
            </w:r>
          </w:p>
          <w:p w14:paraId="5CD18BA3" w14:textId="77777777" w:rsidR="00C63976" w:rsidRPr="002321AA" w:rsidRDefault="00C63976" w:rsidP="005A635F">
            <w:pPr>
              <w:widowControl w:val="0"/>
              <w:autoSpaceDE w:val="0"/>
              <w:autoSpaceDN w:val="0"/>
              <w:adjustRightInd w:val="0"/>
              <w:spacing w:after="240"/>
              <w:rPr>
                <w:rFonts w:ascii="Times" w:hAnsi="Times"/>
                <w:lang w:val="en-GB"/>
              </w:rPr>
            </w:pPr>
          </w:p>
        </w:tc>
        <w:tc>
          <w:tcPr>
            <w:tcW w:w="2264" w:type="dxa"/>
            <w:gridSpan w:val="2"/>
          </w:tcPr>
          <w:p w14:paraId="0E2F1E47" w14:textId="77777777" w:rsidR="00C63976" w:rsidRPr="002321AA" w:rsidRDefault="00C63976" w:rsidP="00F21334">
            <w:pPr>
              <w:rPr>
                <w:rFonts w:ascii="Times" w:hAnsi="Times"/>
                <w:lang w:val="en-GB"/>
              </w:rPr>
            </w:pPr>
          </w:p>
          <w:p w14:paraId="40A93C4C" w14:textId="77777777" w:rsidR="00C746EF" w:rsidRPr="002321AA" w:rsidRDefault="00C746EF" w:rsidP="00F21334">
            <w:pPr>
              <w:rPr>
                <w:rFonts w:ascii="Times" w:hAnsi="Times"/>
                <w:lang w:val="en-GB"/>
              </w:rPr>
            </w:pPr>
          </w:p>
          <w:p w14:paraId="66B71C4D" w14:textId="77777777" w:rsidR="00F21334" w:rsidRPr="002321AA" w:rsidRDefault="00F21334" w:rsidP="00F21334">
            <w:pPr>
              <w:rPr>
                <w:rFonts w:ascii="Times" w:hAnsi="Times"/>
                <w:lang w:val="en-GB"/>
              </w:rPr>
            </w:pPr>
          </w:p>
          <w:p w14:paraId="02D9387A" w14:textId="77777777" w:rsidR="00C746EF" w:rsidRPr="002321AA" w:rsidRDefault="00C746EF" w:rsidP="00F21334">
            <w:pPr>
              <w:rPr>
                <w:rFonts w:ascii="Times" w:hAnsi="Times"/>
                <w:lang w:val="en-GB"/>
              </w:rPr>
            </w:pPr>
          </w:p>
          <w:p w14:paraId="6258434F" w14:textId="77777777" w:rsidR="00C746EF" w:rsidRPr="002321AA" w:rsidRDefault="00C746EF" w:rsidP="00F21334">
            <w:pPr>
              <w:rPr>
                <w:rFonts w:ascii="Times" w:hAnsi="Times"/>
                <w:lang w:val="en-GB"/>
              </w:rPr>
            </w:pPr>
          </w:p>
          <w:p w14:paraId="6F1B273C" w14:textId="77777777" w:rsidR="00C746EF" w:rsidRPr="002321AA" w:rsidRDefault="00C746EF" w:rsidP="00F21334">
            <w:pPr>
              <w:rPr>
                <w:rFonts w:ascii="Times" w:hAnsi="Times"/>
                <w:lang w:val="en-GB"/>
              </w:rPr>
            </w:pPr>
          </w:p>
          <w:p w14:paraId="7FBD0B19" w14:textId="77777777" w:rsidR="00C746EF" w:rsidRPr="002321AA" w:rsidRDefault="00C746EF" w:rsidP="00F21334">
            <w:pPr>
              <w:rPr>
                <w:rFonts w:ascii="Times" w:hAnsi="Times"/>
                <w:lang w:val="en-GB"/>
              </w:rPr>
            </w:pPr>
          </w:p>
          <w:p w14:paraId="125FCA47" w14:textId="77777777" w:rsidR="00C746EF" w:rsidRPr="002321AA" w:rsidRDefault="00C746EF" w:rsidP="00F21334">
            <w:pPr>
              <w:rPr>
                <w:rFonts w:ascii="Times" w:hAnsi="Times"/>
                <w:lang w:val="en-GB"/>
              </w:rPr>
            </w:pPr>
          </w:p>
          <w:p w14:paraId="7FDFB392" w14:textId="77777777" w:rsidR="00C746EF" w:rsidRPr="002321AA" w:rsidRDefault="00C746EF" w:rsidP="00F21334">
            <w:pPr>
              <w:rPr>
                <w:rFonts w:ascii="Times" w:hAnsi="Times"/>
                <w:lang w:val="en-GB"/>
              </w:rPr>
            </w:pPr>
          </w:p>
          <w:p w14:paraId="43F8E791" w14:textId="77777777" w:rsidR="00C746EF" w:rsidRPr="002321AA" w:rsidRDefault="00C746EF" w:rsidP="00F21334">
            <w:pPr>
              <w:rPr>
                <w:rFonts w:ascii="Times" w:hAnsi="Times"/>
                <w:lang w:val="en-GB"/>
              </w:rPr>
            </w:pPr>
          </w:p>
          <w:p w14:paraId="3ED88582" w14:textId="77777777" w:rsidR="00C746EF" w:rsidRPr="002321AA" w:rsidRDefault="00C746EF" w:rsidP="00F21334">
            <w:pPr>
              <w:rPr>
                <w:rFonts w:ascii="Times" w:hAnsi="Times"/>
                <w:lang w:val="en-GB"/>
              </w:rPr>
            </w:pPr>
          </w:p>
          <w:p w14:paraId="1386B248" w14:textId="77777777" w:rsidR="00C746EF" w:rsidRPr="002321AA" w:rsidRDefault="00C746EF" w:rsidP="00F21334">
            <w:pPr>
              <w:rPr>
                <w:rFonts w:ascii="Times" w:hAnsi="Times"/>
                <w:lang w:val="en-GB"/>
              </w:rPr>
            </w:pPr>
          </w:p>
          <w:p w14:paraId="317236C5" w14:textId="77777777" w:rsidR="00C746EF" w:rsidRPr="002321AA" w:rsidRDefault="00C746EF" w:rsidP="00F21334">
            <w:pPr>
              <w:rPr>
                <w:rFonts w:ascii="Times" w:hAnsi="Times"/>
                <w:lang w:val="en-GB"/>
              </w:rPr>
            </w:pPr>
          </w:p>
          <w:p w14:paraId="05ABE967" w14:textId="77777777" w:rsidR="00C746EF" w:rsidRPr="002321AA" w:rsidRDefault="00C746EF" w:rsidP="00F21334">
            <w:pPr>
              <w:rPr>
                <w:rFonts w:ascii="Times" w:hAnsi="Times"/>
                <w:lang w:val="en-GB"/>
              </w:rPr>
            </w:pPr>
          </w:p>
          <w:p w14:paraId="2F25D2FC" w14:textId="77777777" w:rsidR="00C746EF" w:rsidRPr="002321AA" w:rsidRDefault="00C746EF" w:rsidP="00F21334">
            <w:pPr>
              <w:rPr>
                <w:rFonts w:ascii="Times" w:hAnsi="Times"/>
                <w:lang w:val="en-GB"/>
              </w:rPr>
            </w:pPr>
          </w:p>
          <w:p w14:paraId="591BDAB9" w14:textId="77777777" w:rsidR="00C746EF" w:rsidRPr="002321AA" w:rsidRDefault="00C746EF" w:rsidP="00F21334">
            <w:pPr>
              <w:rPr>
                <w:rFonts w:ascii="Times" w:hAnsi="Times"/>
                <w:lang w:val="en-GB"/>
              </w:rPr>
            </w:pPr>
          </w:p>
          <w:p w14:paraId="1CA2C87F" w14:textId="77777777" w:rsidR="00C746EF" w:rsidRPr="002321AA" w:rsidRDefault="00C746EF" w:rsidP="00F21334">
            <w:pPr>
              <w:rPr>
                <w:rFonts w:ascii="Times" w:hAnsi="Times"/>
                <w:lang w:val="en-GB"/>
              </w:rPr>
            </w:pPr>
          </w:p>
          <w:p w14:paraId="2BF26915" w14:textId="77777777" w:rsidR="00C746EF" w:rsidRPr="002321AA" w:rsidRDefault="00C746EF" w:rsidP="00F21334">
            <w:pPr>
              <w:rPr>
                <w:rFonts w:ascii="Times" w:hAnsi="Times"/>
                <w:lang w:val="en-GB"/>
              </w:rPr>
            </w:pPr>
          </w:p>
          <w:p w14:paraId="0DB62645" w14:textId="6936A15F" w:rsidR="00C746EF" w:rsidRPr="002321AA" w:rsidRDefault="00F21334" w:rsidP="00F21334">
            <w:pPr>
              <w:rPr>
                <w:rFonts w:ascii="Times" w:hAnsi="Times"/>
                <w:lang w:val="en-GB"/>
              </w:rPr>
            </w:pPr>
            <w:r w:rsidRPr="002321AA">
              <w:rPr>
                <w:rFonts w:ascii="Times" w:hAnsi="Times"/>
                <w:lang w:val="en-GB"/>
              </w:rPr>
              <w:t>Students constructing line graph</w:t>
            </w:r>
          </w:p>
          <w:p w14:paraId="1FE6DE2A" w14:textId="77777777" w:rsidR="00C746EF" w:rsidRPr="002321AA" w:rsidRDefault="00C746EF" w:rsidP="00F21334">
            <w:pPr>
              <w:rPr>
                <w:rFonts w:ascii="Times" w:hAnsi="Times"/>
                <w:lang w:val="en-GB"/>
              </w:rPr>
            </w:pPr>
          </w:p>
          <w:p w14:paraId="76E5B477" w14:textId="77777777" w:rsidR="00C746EF" w:rsidRPr="002321AA" w:rsidRDefault="00C746EF" w:rsidP="00F21334">
            <w:pPr>
              <w:rPr>
                <w:rFonts w:ascii="Times" w:hAnsi="Times"/>
                <w:lang w:val="en-GB"/>
              </w:rPr>
            </w:pPr>
          </w:p>
          <w:p w14:paraId="654936CF" w14:textId="77777777" w:rsidR="00C746EF" w:rsidRPr="002321AA" w:rsidRDefault="00C746EF" w:rsidP="00F21334">
            <w:pPr>
              <w:rPr>
                <w:rFonts w:ascii="Times" w:hAnsi="Times"/>
                <w:lang w:val="en-GB"/>
              </w:rPr>
            </w:pPr>
          </w:p>
          <w:p w14:paraId="44C88D86" w14:textId="77777777" w:rsidR="00C746EF" w:rsidRPr="002321AA" w:rsidRDefault="00C746EF" w:rsidP="00F21334">
            <w:pPr>
              <w:rPr>
                <w:rFonts w:ascii="Times" w:hAnsi="Times"/>
                <w:lang w:val="en-GB"/>
              </w:rPr>
            </w:pPr>
          </w:p>
          <w:p w14:paraId="5CEA1DDA" w14:textId="77777777" w:rsidR="00C746EF" w:rsidRPr="002321AA" w:rsidRDefault="00C746EF" w:rsidP="00F21334">
            <w:pPr>
              <w:rPr>
                <w:rFonts w:ascii="Times" w:hAnsi="Times"/>
                <w:lang w:val="en-GB"/>
              </w:rPr>
            </w:pPr>
          </w:p>
          <w:p w14:paraId="1C881BAC" w14:textId="77777777" w:rsidR="00C746EF" w:rsidRPr="002321AA" w:rsidRDefault="00C746EF" w:rsidP="00F21334">
            <w:pPr>
              <w:rPr>
                <w:rFonts w:ascii="Times" w:hAnsi="Times"/>
                <w:lang w:val="en-GB"/>
              </w:rPr>
            </w:pPr>
          </w:p>
          <w:p w14:paraId="2C9A6968" w14:textId="77777777" w:rsidR="00C746EF" w:rsidRPr="002321AA" w:rsidRDefault="00C746EF" w:rsidP="00F21334">
            <w:pPr>
              <w:rPr>
                <w:rFonts w:ascii="Times" w:hAnsi="Times"/>
                <w:lang w:val="en-GB"/>
              </w:rPr>
            </w:pPr>
          </w:p>
          <w:p w14:paraId="3ACA7F0B" w14:textId="77777777" w:rsidR="00C746EF" w:rsidRPr="002321AA" w:rsidRDefault="00C746EF" w:rsidP="00F21334">
            <w:pPr>
              <w:rPr>
                <w:rFonts w:ascii="Times" w:hAnsi="Times"/>
                <w:lang w:val="en-GB"/>
              </w:rPr>
            </w:pPr>
          </w:p>
          <w:p w14:paraId="05788EAF" w14:textId="77777777" w:rsidR="00C746EF" w:rsidRPr="002321AA" w:rsidRDefault="00C746EF" w:rsidP="00F21334">
            <w:pPr>
              <w:rPr>
                <w:rFonts w:ascii="Times" w:hAnsi="Times"/>
                <w:lang w:val="en-GB"/>
              </w:rPr>
            </w:pPr>
          </w:p>
          <w:p w14:paraId="7D068033" w14:textId="77777777" w:rsidR="00C746EF" w:rsidRPr="002321AA" w:rsidRDefault="00C746EF" w:rsidP="00F21334">
            <w:pPr>
              <w:rPr>
                <w:rFonts w:ascii="Times" w:hAnsi="Times"/>
                <w:lang w:val="en-GB"/>
              </w:rPr>
            </w:pPr>
          </w:p>
          <w:p w14:paraId="7D71204E" w14:textId="77777777" w:rsidR="00C746EF" w:rsidRPr="002321AA" w:rsidRDefault="00C746EF" w:rsidP="00F21334">
            <w:pPr>
              <w:rPr>
                <w:rFonts w:ascii="Times" w:hAnsi="Times"/>
                <w:lang w:val="en-GB"/>
              </w:rPr>
            </w:pPr>
          </w:p>
          <w:p w14:paraId="14C1E743" w14:textId="77777777" w:rsidR="00C746EF" w:rsidRPr="002321AA" w:rsidRDefault="00C746EF" w:rsidP="00F21334">
            <w:pPr>
              <w:rPr>
                <w:rFonts w:ascii="Times" w:hAnsi="Times"/>
                <w:lang w:val="en-GB"/>
              </w:rPr>
            </w:pPr>
            <w:r w:rsidRPr="002321AA">
              <w:rPr>
                <w:rFonts w:ascii="Times" w:hAnsi="Times"/>
                <w:lang w:val="en-GB"/>
              </w:rPr>
              <w:t>Students answering questions</w:t>
            </w:r>
          </w:p>
          <w:p w14:paraId="6DD1B434" w14:textId="77777777" w:rsidR="00162665" w:rsidRPr="002321AA" w:rsidRDefault="00162665" w:rsidP="00F21334">
            <w:pPr>
              <w:rPr>
                <w:rFonts w:ascii="Times" w:hAnsi="Times"/>
                <w:lang w:val="en-GB"/>
              </w:rPr>
            </w:pPr>
          </w:p>
          <w:p w14:paraId="20FB17F1" w14:textId="77777777" w:rsidR="00162665" w:rsidRPr="002321AA" w:rsidRDefault="00162665" w:rsidP="00F21334">
            <w:pPr>
              <w:rPr>
                <w:rFonts w:ascii="Times" w:hAnsi="Times"/>
                <w:lang w:val="en-GB"/>
              </w:rPr>
            </w:pPr>
          </w:p>
          <w:p w14:paraId="5BD24580" w14:textId="77777777" w:rsidR="00162665" w:rsidRPr="002321AA" w:rsidRDefault="00162665" w:rsidP="00F21334">
            <w:pPr>
              <w:rPr>
                <w:rFonts w:ascii="Times" w:hAnsi="Times"/>
                <w:lang w:val="en-GB"/>
              </w:rPr>
            </w:pPr>
          </w:p>
          <w:p w14:paraId="2CC12E3F" w14:textId="77777777" w:rsidR="00162665" w:rsidRPr="002321AA" w:rsidRDefault="00162665" w:rsidP="00F21334">
            <w:pPr>
              <w:rPr>
                <w:rFonts w:ascii="Times" w:hAnsi="Times"/>
                <w:lang w:val="en-GB"/>
              </w:rPr>
            </w:pPr>
          </w:p>
          <w:p w14:paraId="0A17EC33" w14:textId="77777777" w:rsidR="00162665" w:rsidRPr="002321AA" w:rsidRDefault="00162665" w:rsidP="00F21334">
            <w:pPr>
              <w:rPr>
                <w:rFonts w:ascii="Times" w:hAnsi="Times"/>
                <w:lang w:val="en-GB"/>
              </w:rPr>
            </w:pPr>
          </w:p>
          <w:p w14:paraId="52CD14AD" w14:textId="77777777" w:rsidR="00162665" w:rsidRPr="002321AA" w:rsidRDefault="00162665" w:rsidP="00F21334">
            <w:pPr>
              <w:rPr>
                <w:rFonts w:ascii="Times" w:hAnsi="Times"/>
                <w:lang w:val="en-GB"/>
              </w:rPr>
            </w:pPr>
          </w:p>
          <w:p w14:paraId="209F1AE0" w14:textId="77777777" w:rsidR="00162665" w:rsidRPr="002321AA" w:rsidRDefault="00162665" w:rsidP="00F21334">
            <w:pPr>
              <w:rPr>
                <w:rFonts w:ascii="Times" w:hAnsi="Times"/>
                <w:lang w:val="en-GB"/>
              </w:rPr>
            </w:pPr>
          </w:p>
          <w:p w14:paraId="12D6B7AE" w14:textId="77777777" w:rsidR="00162665" w:rsidRPr="002321AA" w:rsidRDefault="00162665" w:rsidP="00F21334">
            <w:pPr>
              <w:rPr>
                <w:rFonts w:ascii="Times" w:hAnsi="Times"/>
                <w:lang w:val="en-GB"/>
              </w:rPr>
            </w:pPr>
          </w:p>
          <w:p w14:paraId="52513972" w14:textId="77777777" w:rsidR="00162665" w:rsidRPr="002321AA" w:rsidRDefault="00162665" w:rsidP="00F21334">
            <w:pPr>
              <w:rPr>
                <w:rFonts w:ascii="Times" w:hAnsi="Times"/>
                <w:lang w:val="en-GB"/>
              </w:rPr>
            </w:pPr>
          </w:p>
          <w:p w14:paraId="11159CD7" w14:textId="77777777" w:rsidR="00162665" w:rsidRPr="002321AA" w:rsidRDefault="00162665" w:rsidP="00F21334">
            <w:pPr>
              <w:rPr>
                <w:rFonts w:ascii="Times" w:hAnsi="Times"/>
                <w:lang w:val="en-GB"/>
              </w:rPr>
            </w:pPr>
          </w:p>
          <w:p w14:paraId="052E9018" w14:textId="77777777" w:rsidR="00162665" w:rsidRPr="002321AA" w:rsidRDefault="00162665" w:rsidP="00F21334">
            <w:pPr>
              <w:rPr>
                <w:rFonts w:ascii="Times" w:hAnsi="Times"/>
                <w:lang w:val="en-GB"/>
              </w:rPr>
            </w:pPr>
          </w:p>
          <w:p w14:paraId="665A8DBB" w14:textId="77777777" w:rsidR="00162665" w:rsidRPr="002321AA" w:rsidRDefault="00162665" w:rsidP="00F21334">
            <w:pPr>
              <w:rPr>
                <w:rFonts w:ascii="Times" w:hAnsi="Times"/>
                <w:lang w:val="en-GB"/>
              </w:rPr>
            </w:pPr>
          </w:p>
          <w:p w14:paraId="3AFC34CC" w14:textId="77777777" w:rsidR="00162665" w:rsidRPr="002321AA" w:rsidRDefault="00162665" w:rsidP="00F21334">
            <w:pPr>
              <w:rPr>
                <w:rFonts w:ascii="Times" w:hAnsi="Times"/>
                <w:lang w:val="en-GB"/>
              </w:rPr>
            </w:pPr>
          </w:p>
          <w:p w14:paraId="7882453B" w14:textId="77777777" w:rsidR="00162665" w:rsidRPr="002321AA" w:rsidRDefault="00162665" w:rsidP="00F21334">
            <w:pPr>
              <w:rPr>
                <w:rFonts w:ascii="Times" w:hAnsi="Times"/>
                <w:lang w:val="en-GB"/>
              </w:rPr>
            </w:pPr>
          </w:p>
          <w:p w14:paraId="38A6E172" w14:textId="77777777" w:rsidR="00162665" w:rsidRPr="002321AA" w:rsidRDefault="00162665" w:rsidP="00F21334">
            <w:pPr>
              <w:rPr>
                <w:rFonts w:ascii="Times" w:hAnsi="Times"/>
                <w:lang w:val="en-GB"/>
              </w:rPr>
            </w:pPr>
          </w:p>
          <w:p w14:paraId="75239360" w14:textId="77777777" w:rsidR="00162665" w:rsidRPr="002321AA" w:rsidRDefault="00162665" w:rsidP="00F21334">
            <w:pPr>
              <w:rPr>
                <w:rFonts w:ascii="Times" w:hAnsi="Times"/>
                <w:lang w:val="en-GB"/>
              </w:rPr>
            </w:pPr>
          </w:p>
          <w:p w14:paraId="70D9B638" w14:textId="77777777" w:rsidR="00162665" w:rsidRPr="002321AA" w:rsidRDefault="00162665" w:rsidP="00F21334">
            <w:pPr>
              <w:rPr>
                <w:rFonts w:ascii="Times" w:hAnsi="Times"/>
                <w:lang w:val="en-GB"/>
              </w:rPr>
            </w:pPr>
          </w:p>
          <w:p w14:paraId="6B30755B" w14:textId="77777777" w:rsidR="00162665" w:rsidRPr="002321AA" w:rsidRDefault="00162665" w:rsidP="00F21334">
            <w:pPr>
              <w:rPr>
                <w:rFonts w:ascii="Times" w:hAnsi="Times"/>
                <w:lang w:val="en-GB"/>
              </w:rPr>
            </w:pPr>
          </w:p>
          <w:p w14:paraId="3D131D5E" w14:textId="77777777" w:rsidR="00162665" w:rsidRPr="002321AA" w:rsidRDefault="00162665" w:rsidP="00F21334">
            <w:pPr>
              <w:rPr>
                <w:rFonts w:ascii="Times" w:hAnsi="Times"/>
                <w:lang w:val="en-GB"/>
              </w:rPr>
            </w:pPr>
          </w:p>
          <w:p w14:paraId="215A7BFD" w14:textId="77777777" w:rsidR="00162665" w:rsidRPr="002321AA" w:rsidRDefault="00162665" w:rsidP="00F21334">
            <w:pPr>
              <w:rPr>
                <w:rFonts w:ascii="Times" w:hAnsi="Times"/>
                <w:lang w:val="en-GB"/>
              </w:rPr>
            </w:pPr>
          </w:p>
          <w:p w14:paraId="27534E69" w14:textId="77777777" w:rsidR="00162665" w:rsidRPr="002321AA" w:rsidRDefault="00162665" w:rsidP="00F21334">
            <w:pPr>
              <w:rPr>
                <w:rFonts w:ascii="Times" w:hAnsi="Times"/>
                <w:lang w:val="en-GB"/>
              </w:rPr>
            </w:pPr>
          </w:p>
          <w:p w14:paraId="41F3E025" w14:textId="77777777" w:rsidR="00162665" w:rsidRPr="002321AA" w:rsidRDefault="00162665" w:rsidP="00F21334">
            <w:pPr>
              <w:rPr>
                <w:rFonts w:ascii="Times" w:hAnsi="Times"/>
                <w:lang w:val="en-GB"/>
              </w:rPr>
            </w:pPr>
          </w:p>
          <w:p w14:paraId="43EAC8A7" w14:textId="77777777" w:rsidR="00162665" w:rsidRPr="002321AA" w:rsidRDefault="00162665" w:rsidP="00F21334">
            <w:pPr>
              <w:rPr>
                <w:rFonts w:ascii="Times" w:hAnsi="Times"/>
                <w:lang w:val="en-GB"/>
              </w:rPr>
            </w:pPr>
          </w:p>
          <w:p w14:paraId="21208703" w14:textId="77777777" w:rsidR="00162665" w:rsidRPr="002321AA" w:rsidRDefault="00162665" w:rsidP="00F21334">
            <w:pPr>
              <w:rPr>
                <w:rFonts w:ascii="Times" w:hAnsi="Times"/>
                <w:lang w:val="en-GB"/>
              </w:rPr>
            </w:pPr>
          </w:p>
          <w:p w14:paraId="77E8377B" w14:textId="77777777" w:rsidR="00162665" w:rsidRPr="002321AA" w:rsidRDefault="00162665" w:rsidP="00F21334">
            <w:pPr>
              <w:rPr>
                <w:rFonts w:ascii="Times" w:hAnsi="Times"/>
                <w:lang w:val="en-GB"/>
              </w:rPr>
            </w:pPr>
          </w:p>
          <w:p w14:paraId="22A56F22" w14:textId="77777777" w:rsidR="00162665" w:rsidRPr="002321AA" w:rsidRDefault="00162665" w:rsidP="00F21334">
            <w:pPr>
              <w:rPr>
                <w:rFonts w:ascii="Times" w:hAnsi="Times"/>
                <w:lang w:val="en-GB"/>
              </w:rPr>
            </w:pPr>
          </w:p>
          <w:p w14:paraId="3FA53229" w14:textId="77777777" w:rsidR="00162665" w:rsidRPr="002321AA" w:rsidRDefault="00162665" w:rsidP="00F21334">
            <w:pPr>
              <w:rPr>
                <w:rFonts w:ascii="Times" w:hAnsi="Times"/>
                <w:lang w:val="en-GB"/>
              </w:rPr>
            </w:pPr>
          </w:p>
          <w:p w14:paraId="3F821B52" w14:textId="413025F5" w:rsidR="00162665" w:rsidRPr="002321AA" w:rsidRDefault="00162665" w:rsidP="00F21334">
            <w:pPr>
              <w:rPr>
                <w:rFonts w:ascii="Times" w:hAnsi="Times"/>
                <w:lang w:val="en-GB"/>
              </w:rPr>
            </w:pPr>
            <w:r w:rsidRPr="002321AA">
              <w:rPr>
                <w:rFonts w:ascii="Times" w:hAnsi="Times"/>
                <w:lang w:val="en-GB"/>
              </w:rPr>
              <w:t>Pupil discussion</w:t>
            </w:r>
          </w:p>
          <w:p w14:paraId="6F2D1074" w14:textId="77777777" w:rsidR="00162665" w:rsidRPr="002321AA" w:rsidRDefault="00162665" w:rsidP="00F21334">
            <w:pPr>
              <w:rPr>
                <w:rFonts w:ascii="Times" w:hAnsi="Times"/>
                <w:lang w:val="en-GB"/>
              </w:rPr>
            </w:pPr>
          </w:p>
          <w:p w14:paraId="72522038" w14:textId="77777777" w:rsidR="00162665" w:rsidRPr="002321AA" w:rsidRDefault="00162665" w:rsidP="00F21334">
            <w:pPr>
              <w:rPr>
                <w:rFonts w:ascii="Times" w:hAnsi="Times"/>
                <w:lang w:val="en-GB"/>
              </w:rPr>
            </w:pPr>
          </w:p>
          <w:p w14:paraId="53AAFC3A" w14:textId="77777777" w:rsidR="00162665" w:rsidRPr="002321AA" w:rsidRDefault="00162665" w:rsidP="00F21334">
            <w:pPr>
              <w:rPr>
                <w:rFonts w:ascii="Times" w:hAnsi="Times"/>
                <w:lang w:val="en-GB"/>
              </w:rPr>
            </w:pPr>
          </w:p>
          <w:p w14:paraId="619B2EE2" w14:textId="77777777" w:rsidR="00162665" w:rsidRPr="002321AA" w:rsidRDefault="00162665" w:rsidP="00F21334">
            <w:pPr>
              <w:rPr>
                <w:rFonts w:ascii="Times" w:hAnsi="Times"/>
                <w:lang w:val="en-GB"/>
              </w:rPr>
            </w:pPr>
          </w:p>
          <w:p w14:paraId="196290EF" w14:textId="77777777" w:rsidR="00162665" w:rsidRPr="002321AA" w:rsidRDefault="00162665" w:rsidP="00F21334">
            <w:pPr>
              <w:rPr>
                <w:rFonts w:ascii="Times" w:hAnsi="Times"/>
                <w:lang w:val="en-GB"/>
              </w:rPr>
            </w:pPr>
          </w:p>
          <w:p w14:paraId="755EEBD3" w14:textId="77777777" w:rsidR="00162665" w:rsidRPr="002321AA" w:rsidRDefault="00162665" w:rsidP="00F21334">
            <w:pPr>
              <w:rPr>
                <w:rFonts w:ascii="Times" w:hAnsi="Times"/>
                <w:lang w:val="en-GB"/>
              </w:rPr>
            </w:pPr>
          </w:p>
          <w:p w14:paraId="5589F709" w14:textId="77777777" w:rsidR="00162665" w:rsidRPr="002321AA" w:rsidRDefault="00162665" w:rsidP="00F21334">
            <w:pPr>
              <w:rPr>
                <w:rFonts w:ascii="Times" w:hAnsi="Times"/>
                <w:lang w:val="en-GB"/>
              </w:rPr>
            </w:pPr>
          </w:p>
          <w:p w14:paraId="28D6F800" w14:textId="77777777" w:rsidR="00162665" w:rsidRPr="002321AA" w:rsidRDefault="00162665" w:rsidP="00F21334">
            <w:pPr>
              <w:rPr>
                <w:rFonts w:ascii="Times" w:hAnsi="Times"/>
                <w:lang w:val="en-GB"/>
              </w:rPr>
            </w:pPr>
          </w:p>
          <w:p w14:paraId="59F4E8C5" w14:textId="77777777" w:rsidR="00162665" w:rsidRPr="002321AA" w:rsidRDefault="00162665" w:rsidP="00F21334">
            <w:pPr>
              <w:rPr>
                <w:rFonts w:ascii="Times" w:hAnsi="Times"/>
                <w:lang w:val="en-GB"/>
              </w:rPr>
            </w:pPr>
          </w:p>
          <w:p w14:paraId="2392C66E" w14:textId="77777777" w:rsidR="00162665" w:rsidRPr="002321AA" w:rsidRDefault="00162665" w:rsidP="00F21334">
            <w:pPr>
              <w:rPr>
                <w:rFonts w:ascii="Times" w:hAnsi="Times"/>
                <w:lang w:val="en-GB"/>
              </w:rPr>
            </w:pPr>
          </w:p>
          <w:p w14:paraId="50D31CE9" w14:textId="77777777" w:rsidR="00162665" w:rsidRPr="002321AA" w:rsidRDefault="00162665" w:rsidP="00F21334">
            <w:pPr>
              <w:rPr>
                <w:rFonts w:ascii="Times" w:hAnsi="Times"/>
                <w:lang w:val="en-GB"/>
              </w:rPr>
            </w:pPr>
          </w:p>
          <w:p w14:paraId="4E090444" w14:textId="77777777" w:rsidR="00162665" w:rsidRPr="002321AA" w:rsidRDefault="00162665" w:rsidP="00F21334">
            <w:pPr>
              <w:rPr>
                <w:rFonts w:ascii="Times" w:hAnsi="Times"/>
                <w:lang w:val="en-GB"/>
              </w:rPr>
            </w:pPr>
          </w:p>
          <w:p w14:paraId="4AF57494" w14:textId="77777777" w:rsidR="00162665" w:rsidRPr="002321AA" w:rsidRDefault="00162665" w:rsidP="00F21334">
            <w:pPr>
              <w:rPr>
                <w:rFonts w:ascii="Times" w:hAnsi="Times"/>
                <w:lang w:val="en-GB"/>
              </w:rPr>
            </w:pPr>
          </w:p>
          <w:p w14:paraId="45861D5E" w14:textId="77777777" w:rsidR="00162665" w:rsidRPr="002321AA" w:rsidRDefault="00162665" w:rsidP="00F21334">
            <w:pPr>
              <w:rPr>
                <w:rFonts w:ascii="Times" w:hAnsi="Times"/>
                <w:lang w:val="en-GB"/>
              </w:rPr>
            </w:pPr>
          </w:p>
          <w:p w14:paraId="4521838D" w14:textId="77777777" w:rsidR="00162665" w:rsidRPr="002321AA" w:rsidRDefault="00162665" w:rsidP="00F21334">
            <w:pPr>
              <w:rPr>
                <w:rFonts w:ascii="Times" w:hAnsi="Times"/>
                <w:lang w:val="en-GB"/>
              </w:rPr>
            </w:pPr>
          </w:p>
          <w:p w14:paraId="31C0A159" w14:textId="77777777" w:rsidR="00162665" w:rsidRPr="002321AA" w:rsidRDefault="00162665" w:rsidP="00F21334">
            <w:pPr>
              <w:rPr>
                <w:rFonts w:ascii="Times" w:hAnsi="Times"/>
                <w:lang w:val="en-GB"/>
              </w:rPr>
            </w:pPr>
          </w:p>
          <w:p w14:paraId="45FAA71A" w14:textId="77777777" w:rsidR="00162665" w:rsidRPr="002321AA" w:rsidRDefault="00162665" w:rsidP="00F21334">
            <w:pPr>
              <w:rPr>
                <w:rFonts w:ascii="Times" w:hAnsi="Times"/>
                <w:lang w:val="en-GB"/>
              </w:rPr>
            </w:pPr>
          </w:p>
          <w:p w14:paraId="3BE96D22" w14:textId="77777777" w:rsidR="00162665" w:rsidRPr="002321AA" w:rsidRDefault="00162665" w:rsidP="00F21334">
            <w:pPr>
              <w:rPr>
                <w:rFonts w:ascii="Times" w:hAnsi="Times"/>
                <w:lang w:val="en-GB"/>
              </w:rPr>
            </w:pPr>
          </w:p>
          <w:p w14:paraId="050C7F48" w14:textId="77777777" w:rsidR="00162665" w:rsidRPr="002321AA" w:rsidRDefault="00162665" w:rsidP="00F21334">
            <w:pPr>
              <w:rPr>
                <w:rFonts w:ascii="Times" w:hAnsi="Times"/>
                <w:lang w:val="en-GB"/>
              </w:rPr>
            </w:pPr>
          </w:p>
          <w:p w14:paraId="4B7B9D09" w14:textId="77777777" w:rsidR="00162665" w:rsidRPr="002321AA" w:rsidRDefault="00162665" w:rsidP="00F21334">
            <w:pPr>
              <w:rPr>
                <w:rFonts w:ascii="Times" w:hAnsi="Times"/>
                <w:lang w:val="en-GB"/>
              </w:rPr>
            </w:pPr>
          </w:p>
          <w:p w14:paraId="60443EBB" w14:textId="77777777" w:rsidR="00162665" w:rsidRPr="002321AA" w:rsidRDefault="00162665" w:rsidP="00F21334">
            <w:pPr>
              <w:rPr>
                <w:rFonts w:ascii="Times" w:hAnsi="Times"/>
                <w:lang w:val="en-GB"/>
              </w:rPr>
            </w:pPr>
          </w:p>
          <w:p w14:paraId="35276B51" w14:textId="77777777" w:rsidR="00162665" w:rsidRPr="002321AA" w:rsidRDefault="00162665" w:rsidP="00F21334">
            <w:pPr>
              <w:rPr>
                <w:rFonts w:ascii="Times" w:hAnsi="Times"/>
                <w:lang w:val="en-GB"/>
              </w:rPr>
            </w:pPr>
          </w:p>
          <w:p w14:paraId="444CE508" w14:textId="77777777" w:rsidR="00162665" w:rsidRPr="002321AA" w:rsidRDefault="00162665" w:rsidP="00F21334">
            <w:pPr>
              <w:rPr>
                <w:rFonts w:ascii="Times" w:hAnsi="Times"/>
                <w:lang w:val="en-GB"/>
              </w:rPr>
            </w:pPr>
          </w:p>
          <w:p w14:paraId="54FB3F3E" w14:textId="77777777" w:rsidR="00162665" w:rsidRPr="002321AA" w:rsidRDefault="00162665" w:rsidP="00F21334">
            <w:pPr>
              <w:rPr>
                <w:rFonts w:ascii="Times" w:hAnsi="Times"/>
                <w:lang w:val="en-GB"/>
              </w:rPr>
            </w:pPr>
          </w:p>
          <w:p w14:paraId="45B61779" w14:textId="77777777" w:rsidR="00162665" w:rsidRPr="002321AA" w:rsidRDefault="00162665" w:rsidP="00F21334">
            <w:pPr>
              <w:rPr>
                <w:rFonts w:ascii="Times" w:hAnsi="Times"/>
                <w:lang w:val="en-GB"/>
              </w:rPr>
            </w:pPr>
          </w:p>
          <w:p w14:paraId="75AF50A6" w14:textId="77777777" w:rsidR="00162665" w:rsidRPr="002321AA" w:rsidRDefault="00162665" w:rsidP="00F21334">
            <w:pPr>
              <w:rPr>
                <w:rFonts w:ascii="Times" w:hAnsi="Times"/>
                <w:lang w:val="en-GB"/>
              </w:rPr>
            </w:pPr>
          </w:p>
          <w:p w14:paraId="61B5EC62" w14:textId="77777777" w:rsidR="00162665" w:rsidRPr="002321AA" w:rsidRDefault="00162665" w:rsidP="00F21334">
            <w:pPr>
              <w:rPr>
                <w:rFonts w:ascii="Times" w:hAnsi="Times"/>
                <w:lang w:val="en-GB"/>
              </w:rPr>
            </w:pPr>
          </w:p>
          <w:p w14:paraId="1B3A6404" w14:textId="77777777" w:rsidR="00162665" w:rsidRPr="002321AA" w:rsidRDefault="00162665" w:rsidP="00F21334">
            <w:pPr>
              <w:rPr>
                <w:rFonts w:ascii="Times" w:hAnsi="Times"/>
                <w:lang w:val="en-GB"/>
              </w:rPr>
            </w:pPr>
          </w:p>
          <w:p w14:paraId="2A1B9CF6" w14:textId="77777777" w:rsidR="00162665" w:rsidRPr="002321AA" w:rsidRDefault="00162665" w:rsidP="00F21334">
            <w:pPr>
              <w:rPr>
                <w:rFonts w:ascii="Times" w:hAnsi="Times"/>
                <w:lang w:val="en-GB"/>
              </w:rPr>
            </w:pPr>
          </w:p>
          <w:p w14:paraId="006142FE" w14:textId="77777777" w:rsidR="00162665" w:rsidRPr="002321AA" w:rsidRDefault="00162665" w:rsidP="00F21334">
            <w:pPr>
              <w:rPr>
                <w:rFonts w:ascii="Times" w:hAnsi="Times"/>
                <w:lang w:val="en-GB"/>
              </w:rPr>
            </w:pPr>
          </w:p>
          <w:p w14:paraId="2E53B18A" w14:textId="77777777" w:rsidR="00162665" w:rsidRPr="002321AA" w:rsidRDefault="00162665" w:rsidP="00F21334">
            <w:pPr>
              <w:rPr>
                <w:rFonts w:ascii="Times" w:hAnsi="Times"/>
                <w:lang w:val="en-GB"/>
              </w:rPr>
            </w:pPr>
          </w:p>
          <w:p w14:paraId="5BCEB581" w14:textId="77777777" w:rsidR="00162665" w:rsidRPr="002321AA" w:rsidRDefault="00162665" w:rsidP="00F21334">
            <w:pPr>
              <w:rPr>
                <w:rFonts w:ascii="Times" w:hAnsi="Times"/>
                <w:lang w:val="en-GB"/>
              </w:rPr>
            </w:pPr>
          </w:p>
          <w:p w14:paraId="2415EAD6" w14:textId="77777777" w:rsidR="00162665" w:rsidRPr="002321AA" w:rsidRDefault="00162665" w:rsidP="00F21334">
            <w:pPr>
              <w:rPr>
                <w:rFonts w:ascii="Times" w:hAnsi="Times"/>
                <w:lang w:val="en-GB"/>
              </w:rPr>
            </w:pPr>
          </w:p>
          <w:p w14:paraId="77DEC677" w14:textId="77777777" w:rsidR="00162665" w:rsidRPr="002321AA" w:rsidRDefault="00162665" w:rsidP="00F21334">
            <w:pPr>
              <w:rPr>
                <w:rFonts w:ascii="Times" w:hAnsi="Times"/>
                <w:lang w:val="en-GB"/>
              </w:rPr>
            </w:pPr>
          </w:p>
          <w:p w14:paraId="3870C24F" w14:textId="77777777" w:rsidR="00162665" w:rsidRPr="002321AA" w:rsidRDefault="00162665" w:rsidP="00F21334">
            <w:pPr>
              <w:rPr>
                <w:rFonts w:ascii="Times" w:hAnsi="Times"/>
                <w:lang w:val="en-GB"/>
              </w:rPr>
            </w:pPr>
          </w:p>
          <w:p w14:paraId="58DB2CEF" w14:textId="77777777" w:rsidR="00162665" w:rsidRPr="002321AA" w:rsidRDefault="00162665" w:rsidP="00F21334">
            <w:pPr>
              <w:rPr>
                <w:rFonts w:ascii="Times" w:hAnsi="Times"/>
                <w:lang w:val="en-GB"/>
              </w:rPr>
            </w:pPr>
          </w:p>
          <w:p w14:paraId="6B57BDAA" w14:textId="77777777" w:rsidR="00162665" w:rsidRPr="002321AA" w:rsidRDefault="00162665" w:rsidP="00F21334">
            <w:pPr>
              <w:rPr>
                <w:rFonts w:ascii="Times" w:hAnsi="Times"/>
                <w:lang w:val="en-GB"/>
              </w:rPr>
            </w:pPr>
          </w:p>
          <w:p w14:paraId="201411BB" w14:textId="77777777" w:rsidR="00162665" w:rsidRPr="002321AA" w:rsidRDefault="00162665" w:rsidP="00F21334">
            <w:pPr>
              <w:rPr>
                <w:rFonts w:ascii="Times" w:hAnsi="Times"/>
                <w:lang w:val="en-GB"/>
              </w:rPr>
            </w:pPr>
          </w:p>
          <w:p w14:paraId="7D5EFD1D" w14:textId="77777777" w:rsidR="00162665" w:rsidRPr="002321AA" w:rsidRDefault="00162665" w:rsidP="00F21334">
            <w:pPr>
              <w:rPr>
                <w:rFonts w:ascii="Times" w:hAnsi="Times"/>
                <w:lang w:val="en-GB"/>
              </w:rPr>
            </w:pPr>
          </w:p>
          <w:p w14:paraId="40214A0E" w14:textId="77777777" w:rsidR="00162665" w:rsidRPr="002321AA" w:rsidRDefault="00162665" w:rsidP="00F21334">
            <w:pPr>
              <w:rPr>
                <w:rFonts w:ascii="Times" w:hAnsi="Times"/>
                <w:lang w:val="en-GB"/>
              </w:rPr>
            </w:pPr>
          </w:p>
          <w:p w14:paraId="5822D320" w14:textId="77777777" w:rsidR="00162665" w:rsidRPr="002321AA" w:rsidRDefault="00162665" w:rsidP="00F21334">
            <w:pPr>
              <w:rPr>
                <w:rFonts w:ascii="Times" w:hAnsi="Times"/>
                <w:lang w:val="en-GB"/>
              </w:rPr>
            </w:pPr>
          </w:p>
          <w:p w14:paraId="4B0A5CDF" w14:textId="77777777" w:rsidR="00162665" w:rsidRPr="002321AA" w:rsidRDefault="00162665" w:rsidP="00F21334">
            <w:pPr>
              <w:rPr>
                <w:rFonts w:ascii="Times" w:hAnsi="Times"/>
                <w:lang w:val="en-GB"/>
              </w:rPr>
            </w:pPr>
          </w:p>
          <w:p w14:paraId="6DE6D87C" w14:textId="73922F5B" w:rsidR="00162665" w:rsidRPr="002321AA" w:rsidRDefault="00162665" w:rsidP="005A635F">
            <w:pPr>
              <w:rPr>
                <w:rFonts w:ascii="Times" w:hAnsi="Times"/>
                <w:lang w:val="en-GB"/>
              </w:rPr>
            </w:pPr>
          </w:p>
        </w:tc>
        <w:tc>
          <w:tcPr>
            <w:tcW w:w="1709" w:type="dxa"/>
          </w:tcPr>
          <w:p w14:paraId="4C0BF8F1" w14:textId="77777777" w:rsidR="00C63976" w:rsidRPr="002321AA" w:rsidRDefault="00C63976" w:rsidP="00F21334">
            <w:pPr>
              <w:rPr>
                <w:rFonts w:ascii="Times" w:hAnsi="Times"/>
                <w:lang w:val="en-GB"/>
              </w:rPr>
            </w:pPr>
          </w:p>
        </w:tc>
      </w:tr>
    </w:tbl>
    <w:p w14:paraId="57491BC1" w14:textId="2EDD13EC" w:rsidR="00C63976" w:rsidRPr="002321AA" w:rsidRDefault="00C63976" w:rsidP="00C63976">
      <w:pPr>
        <w:rPr>
          <w:rFonts w:ascii="Times" w:hAnsi="Times"/>
        </w:rPr>
      </w:pPr>
      <w:r w:rsidRPr="002321AA">
        <w:rPr>
          <w:rFonts w:ascii="Times" w:hAnsi="Time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92"/>
      </w:tblGrid>
      <w:tr w:rsidR="00C63976" w:rsidRPr="002321AA" w14:paraId="3EF0DDE8" w14:textId="77777777" w:rsidTr="00F21334">
        <w:trPr>
          <w:trHeight w:val="416"/>
        </w:trPr>
        <w:tc>
          <w:tcPr>
            <w:tcW w:w="2943" w:type="dxa"/>
            <w:tcBorders>
              <w:right w:val="nil"/>
            </w:tcBorders>
            <w:shd w:val="clear" w:color="auto" w:fill="B3B3B3"/>
          </w:tcPr>
          <w:p w14:paraId="2ABA96E8" w14:textId="77777777" w:rsidR="00C63976" w:rsidRPr="002321AA" w:rsidRDefault="00C63976" w:rsidP="00F21334">
            <w:pPr>
              <w:rPr>
                <w:rFonts w:ascii="Times" w:hAnsi="Times"/>
                <w:lang w:val="en-GB"/>
              </w:rPr>
            </w:pPr>
            <w:r w:rsidRPr="002321AA">
              <w:rPr>
                <w:rFonts w:ascii="Times" w:hAnsi="Times"/>
                <w:lang w:val="en-GB"/>
              </w:rPr>
              <w:lastRenderedPageBreak/>
              <w:t>6. Closing</w:t>
            </w:r>
          </w:p>
        </w:tc>
        <w:tc>
          <w:tcPr>
            <w:tcW w:w="7092" w:type="dxa"/>
            <w:tcBorders>
              <w:left w:val="nil"/>
            </w:tcBorders>
            <w:shd w:val="clear" w:color="auto" w:fill="B3B3B3"/>
          </w:tcPr>
          <w:p w14:paraId="533BF9F4" w14:textId="77777777" w:rsidR="00C63976" w:rsidRPr="002321AA" w:rsidRDefault="00C63976" w:rsidP="00F21334">
            <w:pPr>
              <w:rPr>
                <w:rFonts w:ascii="Times" w:hAnsi="Times"/>
                <w:lang w:val="en-GB"/>
              </w:rPr>
            </w:pPr>
            <w:r w:rsidRPr="002321AA">
              <w:rPr>
                <w:rFonts w:ascii="Times" w:hAnsi="Times"/>
                <w:lang w:val="en-GB"/>
              </w:rPr>
              <w:t>How will lesson be closed?</w:t>
            </w:r>
          </w:p>
        </w:tc>
      </w:tr>
      <w:tr w:rsidR="00C63976" w:rsidRPr="002321AA" w14:paraId="1693945F" w14:textId="77777777" w:rsidTr="00F21334">
        <w:trPr>
          <w:trHeight w:val="1275"/>
        </w:trPr>
        <w:tc>
          <w:tcPr>
            <w:tcW w:w="10035" w:type="dxa"/>
            <w:gridSpan w:val="2"/>
            <w:tcBorders>
              <w:bottom w:val="single" w:sz="4" w:space="0" w:color="auto"/>
            </w:tcBorders>
          </w:tcPr>
          <w:p w14:paraId="48246684" w14:textId="29184B95" w:rsidR="005A635F" w:rsidRPr="002321AA" w:rsidRDefault="005A635F" w:rsidP="005A635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b/>
                <w:lang w:eastAsia="zh-CN"/>
              </w:rPr>
              <w:t xml:space="preserve">Distribute copies of the </w:t>
            </w:r>
            <w:r w:rsidRPr="002321AA">
              <w:rPr>
                <w:rFonts w:ascii="Times" w:eastAsiaTheme="minorEastAsia" w:hAnsi="Times" w:cs="Times"/>
                <w:b/>
                <w:lang w:eastAsia="zh-CN"/>
              </w:rPr>
              <w:t xml:space="preserve">Inequality </w:t>
            </w:r>
            <w:r w:rsidRPr="002321AA">
              <w:rPr>
                <w:rFonts w:ascii="Times" w:eastAsiaTheme="minorEastAsia" w:hAnsi="Times" w:cs="Arial"/>
                <w:b/>
                <w:lang w:eastAsia="zh-CN"/>
              </w:rPr>
              <w:t>table and line graph.</w:t>
            </w:r>
            <w:r w:rsidRPr="002321AA">
              <w:rPr>
                <w:rFonts w:ascii="Times" w:eastAsiaTheme="minorEastAsia" w:hAnsi="Times" w:cs="Arial"/>
                <w:lang w:eastAsia="zh-CN"/>
              </w:rPr>
              <w:t xml:space="preserve"> Explain that both the table and line graphs only show selected data for every five years up until 2010. Copies of the table and line graph are provided on slide 34 to 35. The line graph shows the overall changes in inequality from 1980 to 2010. </w:t>
            </w:r>
            <w:r w:rsidRPr="002321AA">
              <w:rPr>
                <w:rFonts w:ascii="Times" w:eastAsiaTheme="minorEastAsia" w:hAnsi="Times" w:cs="Times"/>
                <w:b/>
                <w:lang w:eastAsia="zh-CN"/>
              </w:rPr>
              <w:t xml:space="preserve">How has inequality changed over time in each country? </w:t>
            </w:r>
            <w:r w:rsidRPr="002321AA">
              <w:rPr>
                <w:rFonts w:ascii="Times" w:eastAsiaTheme="minorEastAsia" w:hAnsi="Times" w:cs="Arial"/>
                <w:b/>
                <w:lang w:eastAsia="zh-CN"/>
              </w:rPr>
              <w:t>Ask pupils to write a sentence or two to des</w:t>
            </w:r>
            <w:r w:rsidR="007005A2" w:rsidRPr="002321AA">
              <w:rPr>
                <w:rFonts w:ascii="Times" w:eastAsiaTheme="minorEastAsia" w:hAnsi="Times" w:cs="Arial"/>
                <w:b/>
                <w:lang w:eastAsia="zh-CN"/>
              </w:rPr>
              <w:t>cribe the data for each country.</w:t>
            </w:r>
          </w:p>
          <w:p w14:paraId="377DB197" w14:textId="77777777" w:rsidR="005A635F" w:rsidRPr="002321AA" w:rsidRDefault="005A635F" w:rsidP="005A635F">
            <w:pPr>
              <w:widowControl w:val="0"/>
              <w:autoSpaceDE w:val="0"/>
              <w:autoSpaceDN w:val="0"/>
              <w:adjustRightInd w:val="0"/>
              <w:spacing w:after="240"/>
              <w:rPr>
                <w:rFonts w:ascii="Times" w:eastAsiaTheme="minorEastAsia" w:hAnsi="Times" w:cs="Times"/>
                <w:lang w:eastAsia="zh-CN"/>
              </w:rPr>
            </w:pPr>
            <w:r w:rsidRPr="002321AA">
              <w:rPr>
                <w:rFonts w:ascii="Times" w:eastAsiaTheme="minorEastAsia" w:hAnsi="Times" w:cs="Arial"/>
                <w:lang w:eastAsia="zh-CN"/>
              </w:rPr>
              <w:t xml:space="preserve">According to this data, in which country has inequality risen the most over this time period? </w:t>
            </w:r>
            <w:r w:rsidRPr="002321AA">
              <w:rPr>
                <w:rFonts w:ascii="Times" w:eastAsiaTheme="minorEastAsia" w:hAnsi="Times" w:cs="Arial"/>
                <w:b/>
                <w:lang w:eastAsia="zh-CN"/>
              </w:rPr>
              <w:t xml:space="preserve">Discuss whether pupils are surprised by the correct answer . </w:t>
            </w:r>
            <w:r w:rsidRPr="002321AA">
              <w:rPr>
                <w:rFonts w:ascii="Times" w:eastAsiaTheme="minorEastAsia" w:hAnsi="Times" w:cs="Times"/>
                <w:b/>
                <w:lang w:eastAsia="zh-CN"/>
              </w:rPr>
              <w:t>What do you think the reasons for this increase might be?</w:t>
            </w:r>
          </w:p>
          <w:p w14:paraId="397DE612" w14:textId="77777777" w:rsidR="00C63976" w:rsidRPr="002321AA" w:rsidRDefault="00C63976" w:rsidP="00F21334">
            <w:pPr>
              <w:rPr>
                <w:rFonts w:ascii="Times" w:hAnsi="Times"/>
                <w:lang w:val="en-GB"/>
              </w:rPr>
            </w:pPr>
          </w:p>
          <w:p w14:paraId="2DF023BF" w14:textId="77777777" w:rsidR="00C63976" w:rsidRPr="002321AA" w:rsidRDefault="00C63976" w:rsidP="00F21334">
            <w:pPr>
              <w:rPr>
                <w:rFonts w:ascii="Times" w:hAnsi="Times"/>
                <w:lang w:val="en-GB"/>
              </w:rPr>
            </w:pPr>
          </w:p>
          <w:p w14:paraId="70981CBE" w14:textId="77777777" w:rsidR="00C63976" w:rsidRPr="002321AA" w:rsidRDefault="00C63976" w:rsidP="00F21334">
            <w:pPr>
              <w:rPr>
                <w:rFonts w:ascii="Times" w:hAnsi="Times"/>
                <w:lang w:val="en-GB"/>
              </w:rPr>
            </w:pPr>
          </w:p>
        </w:tc>
      </w:tr>
      <w:tr w:rsidR="00C63976" w:rsidRPr="002321AA" w14:paraId="0D25C7C2" w14:textId="77777777" w:rsidTr="00F21334">
        <w:trPr>
          <w:trHeight w:val="416"/>
        </w:trPr>
        <w:tc>
          <w:tcPr>
            <w:tcW w:w="10035" w:type="dxa"/>
            <w:gridSpan w:val="2"/>
            <w:shd w:val="clear" w:color="auto" w:fill="B3B3B3"/>
          </w:tcPr>
          <w:p w14:paraId="36AFB0FE" w14:textId="77777777" w:rsidR="00C63976" w:rsidRPr="002321AA" w:rsidRDefault="00C63976" w:rsidP="00F21334">
            <w:pPr>
              <w:rPr>
                <w:rFonts w:ascii="Times" w:hAnsi="Times"/>
                <w:lang w:val="en-GB"/>
              </w:rPr>
            </w:pPr>
            <w:r w:rsidRPr="002321AA">
              <w:rPr>
                <w:rFonts w:ascii="Times" w:hAnsi="Times"/>
                <w:lang w:val="en-GB"/>
              </w:rPr>
              <w:t>7. Self Evaluation</w:t>
            </w:r>
          </w:p>
        </w:tc>
      </w:tr>
      <w:tr w:rsidR="00C63976" w:rsidRPr="002321AA" w14:paraId="290E7C32" w14:textId="77777777" w:rsidTr="00F21334">
        <w:trPr>
          <w:trHeight w:val="1418"/>
        </w:trPr>
        <w:tc>
          <w:tcPr>
            <w:tcW w:w="2943" w:type="dxa"/>
          </w:tcPr>
          <w:p w14:paraId="7D6D1BE3" w14:textId="77777777" w:rsidR="00C63976" w:rsidRPr="002321AA" w:rsidRDefault="00C63976" w:rsidP="00F21334">
            <w:pPr>
              <w:rPr>
                <w:rFonts w:ascii="Times" w:hAnsi="Times"/>
                <w:lang w:val="en-GB"/>
              </w:rPr>
            </w:pPr>
            <w:r w:rsidRPr="002321AA">
              <w:rPr>
                <w:rFonts w:ascii="Times" w:hAnsi="Times"/>
                <w:lang w:val="en-GB"/>
              </w:rPr>
              <w:t>How did the lesson go?</w:t>
            </w:r>
          </w:p>
          <w:p w14:paraId="5DD3DF6E" w14:textId="77777777" w:rsidR="00C63976" w:rsidRPr="002321AA" w:rsidRDefault="00F11C49" w:rsidP="00F21334">
            <w:pPr>
              <w:rPr>
                <w:rFonts w:ascii="Times" w:hAnsi="Times"/>
                <w:lang w:val="en-IE"/>
              </w:rPr>
            </w:pPr>
            <w:r w:rsidRPr="002321AA">
              <w:rPr>
                <w:rFonts w:ascii="Times" w:hAnsi="Times"/>
                <w:lang w:val="en-IE"/>
              </w:rPr>
              <w:t>W</w:t>
            </w:r>
            <w:r w:rsidR="00C63976" w:rsidRPr="002321AA">
              <w:rPr>
                <w:rFonts w:ascii="Times" w:hAnsi="Times"/>
                <w:lang w:val="en-IE"/>
              </w:rPr>
              <w:t>ere learning outcomes achieved? To what extent?</w:t>
            </w:r>
          </w:p>
          <w:p w14:paraId="242F647E" w14:textId="77777777" w:rsidR="00F11C49" w:rsidRPr="002321AA" w:rsidRDefault="00F11C49" w:rsidP="00F21334">
            <w:pPr>
              <w:rPr>
                <w:rFonts w:ascii="Times" w:hAnsi="Times"/>
                <w:lang w:val="en-IE"/>
              </w:rPr>
            </w:pPr>
          </w:p>
          <w:p w14:paraId="492EEDF8" w14:textId="77777777" w:rsidR="00F11C49" w:rsidRPr="002321AA" w:rsidRDefault="00F11C49" w:rsidP="00F21334">
            <w:pPr>
              <w:rPr>
                <w:rFonts w:ascii="Times" w:hAnsi="Times"/>
                <w:lang w:val="en-IE"/>
              </w:rPr>
            </w:pPr>
          </w:p>
          <w:p w14:paraId="286C25C7" w14:textId="77777777" w:rsidR="00F11C49" w:rsidRPr="002321AA" w:rsidRDefault="00F11C49" w:rsidP="00F21334">
            <w:pPr>
              <w:rPr>
                <w:rFonts w:ascii="Times" w:hAnsi="Times"/>
                <w:lang w:val="en-IE"/>
              </w:rPr>
            </w:pPr>
          </w:p>
          <w:p w14:paraId="57F1FF3C" w14:textId="77777777" w:rsidR="00F11C49" w:rsidRPr="002321AA" w:rsidRDefault="00F11C49" w:rsidP="00F21334">
            <w:pPr>
              <w:rPr>
                <w:rFonts w:ascii="Times" w:hAnsi="Times"/>
                <w:lang w:val="en-IE"/>
              </w:rPr>
            </w:pPr>
          </w:p>
        </w:tc>
        <w:tc>
          <w:tcPr>
            <w:tcW w:w="7092" w:type="dxa"/>
          </w:tcPr>
          <w:p w14:paraId="79D9869F" w14:textId="77777777" w:rsidR="00C63976" w:rsidRPr="002321AA" w:rsidRDefault="00C63976" w:rsidP="00F21334">
            <w:pPr>
              <w:rPr>
                <w:rFonts w:ascii="Times" w:hAnsi="Times"/>
                <w:lang w:val="en-GB"/>
              </w:rPr>
            </w:pPr>
          </w:p>
        </w:tc>
      </w:tr>
      <w:tr w:rsidR="00C63976" w:rsidRPr="002321AA" w14:paraId="1F2E8CE6" w14:textId="77777777" w:rsidTr="00F21334">
        <w:trPr>
          <w:trHeight w:val="1418"/>
        </w:trPr>
        <w:tc>
          <w:tcPr>
            <w:tcW w:w="2943" w:type="dxa"/>
          </w:tcPr>
          <w:p w14:paraId="2BBF5C83" w14:textId="77777777" w:rsidR="00C63976" w:rsidRPr="002321AA" w:rsidRDefault="00C63976" w:rsidP="00F21334">
            <w:pPr>
              <w:rPr>
                <w:rFonts w:ascii="Times" w:hAnsi="Times"/>
                <w:lang w:val="en-GB"/>
              </w:rPr>
            </w:pPr>
            <w:r w:rsidRPr="002321AA">
              <w:rPr>
                <w:rFonts w:ascii="Times" w:hAnsi="Times"/>
                <w:lang w:val="en-GB"/>
              </w:rPr>
              <w:t>What would you do differently next time?</w:t>
            </w:r>
          </w:p>
          <w:p w14:paraId="674CD8F7" w14:textId="77777777" w:rsidR="00F11C49" w:rsidRPr="002321AA" w:rsidRDefault="00F11C49" w:rsidP="00F21334">
            <w:pPr>
              <w:rPr>
                <w:rFonts w:ascii="Times" w:hAnsi="Times"/>
                <w:lang w:val="en-GB"/>
              </w:rPr>
            </w:pPr>
          </w:p>
          <w:p w14:paraId="0A2C7199" w14:textId="77777777" w:rsidR="00F11C49" w:rsidRPr="002321AA" w:rsidRDefault="00F11C49" w:rsidP="00F21334">
            <w:pPr>
              <w:rPr>
                <w:rFonts w:ascii="Times" w:hAnsi="Times"/>
                <w:lang w:val="en-GB"/>
              </w:rPr>
            </w:pPr>
          </w:p>
          <w:p w14:paraId="660EA357" w14:textId="77777777" w:rsidR="00F11C49" w:rsidRPr="002321AA" w:rsidRDefault="00F11C49" w:rsidP="00F21334">
            <w:pPr>
              <w:rPr>
                <w:rFonts w:ascii="Times" w:hAnsi="Times"/>
                <w:lang w:val="en-GB"/>
              </w:rPr>
            </w:pPr>
          </w:p>
          <w:p w14:paraId="5A9D399D" w14:textId="77777777" w:rsidR="00F11C49" w:rsidRPr="002321AA" w:rsidRDefault="00F11C49" w:rsidP="00F21334">
            <w:pPr>
              <w:rPr>
                <w:rFonts w:ascii="Times" w:hAnsi="Times"/>
                <w:lang w:val="en-GB"/>
              </w:rPr>
            </w:pPr>
          </w:p>
        </w:tc>
        <w:tc>
          <w:tcPr>
            <w:tcW w:w="7092" w:type="dxa"/>
          </w:tcPr>
          <w:p w14:paraId="5CB82349" w14:textId="77777777" w:rsidR="00C63976" w:rsidRPr="002321AA" w:rsidRDefault="00C63976" w:rsidP="00F21334">
            <w:pPr>
              <w:rPr>
                <w:rFonts w:ascii="Times" w:hAnsi="Times"/>
                <w:lang w:val="en-GB"/>
              </w:rPr>
            </w:pPr>
          </w:p>
        </w:tc>
      </w:tr>
      <w:tr w:rsidR="00C63976" w:rsidRPr="002321AA" w14:paraId="0C4DFC27" w14:textId="77777777" w:rsidTr="00F21334">
        <w:trPr>
          <w:trHeight w:val="1418"/>
        </w:trPr>
        <w:tc>
          <w:tcPr>
            <w:tcW w:w="2943" w:type="dxa"/>
          </w:tcPr>
          <w:p w14:paraId="57E0242D" w14:textId="77777777" w:rsidR="00C63976" w:rsidRPr="002321AA" w:rsidRDefault="00C63976" w:rsidP="00F21334">
            <w:pPr>
              <w:rPr>
                <w:rFonts w:ascii="Times" w:hAnsi="Times"/>
                <w:lang w:val="en-GB"/>
              </w:rPr>
            </w:pPr>
            <w:r w:rsidRPr="002321AA">
              <w:rPr>
                <w:rFonts w:ascii="Times" w:hAnsi="Times"/>
                <w:lang w:val="en-GB"/>
              </w:rPr>
              <w:t>What can you learn from this lesson?</w:t>
            </w:r>
          </w:p>
          <w:p w14:paraId="4CD8BD45" w14:textId="77777777" w:rsidR="00F11C49" w:rsidRPr="002321AA" w:rsidRDefault="00F11C49" w:rsidP="00F21334">
            <w:pPr>
              <w:rPr>
                <w:rFonts w:ascii="Times" w:hAnsi="Times"/>
                <w:lang w:val="en-GB"/>
              </w:rPr>
            </w:pPr>
          </w:p>
          <w:p w14:paraId="31E1E1A0" w14:textId="77777777" w:rsidR="00F11C49" w:rsidRPr="002321AA" w:rsidRDefault="00F11C49" w:rsidP="00F21334">
            <w:pPr>
              <w:rPr>
                <w:rFonts w:ascii="Times" w:hAnsi="Times"/>
                <w:lang w:val="en-GB"/>
              </w:rPr>
            </w:pPr>
          </w:p>
          <w:p w14:paraId="41997DA2" w14:textId="77777777" w:rsidR="00F11C49" w:rsidRPr="002321AA" w:rsidRDefault="00F11C49" w:rsidP="00F21334">
            <w:pPr>
              <w:rPr>
                <w:rFonts w:ascii="Times" w:hAnsi="Times"/>
                <w:lang w:val="en-GB"/>
              </w:rPr>
            </w:pPr>
          </w:p>
          <w:p w14:paraId="387586C5" w14:textId="77777777" w:rsidR="00F11C49" w:rsidRPr="002321AA" w:rsidRDefault="00F11C49" w:rsidP="00F21334">
            <w:pPr>
              <w:rPr>
                <w:rFonts w:ascii="Times" w:hAnsi="Times"/>
                <w:lang w:val="en-GB"/>
              </w:rPr>
            </w:pPr>
          </w:p>
          <w:p w14:paraId="0FC00205" w14:textId="77777777" w:rsidR="00F11C49" w:rsidRPr="002321AA" w:rsidRDefault="00F11C49" w:rsidP="00F21334">
            <w:pPr>
              <w:rPr>
                <w:rFonts w:ascii="Times" w:hAnsi="Times"/>
                <w:lang w:val="en-GB"/>
              </w:rPr>
            </w:pPr>
          </w:p>
        </w:tc>
        <w:tc>
          <w:tcPr>
            <w:tcW w:w="7092" w:type="dxa"/>
          </w:tcPr>
          <w:p w14:paraId="541A341C" w14:textId="77777777" w:rsidR="00C63976" w:rsidRPr="002321AA" w:rsidRDefault="00C63976" w:rsidP="00F21334">
            <w:pPr>
              <w:rPr>
                <w:rFonts w:ascii="Times" w:hAnsi="Times"/>
                <w:lang w:val="en-GB"/>
              </w:rPr>
            </w:pPr>
          </w:p>
        </w:tc>
      </w:tr>
      <w:tr w:rsidR="00C63976" w:rsidRPr="002321AA" w14:paraId="73043884" w14:textId="77777777" w:rsidTr="00F21334">
        <w:trPr>
          <w:trHeight w:val="1418"/>
        </w:trPr>
        <w:tc>
          <w:tcPr>
            <w:tcW w:w="10035" w:type="dxa"/>
            <w:gridSpan w:val="2"/>
          </w:tcPr>
          <w:p w14:paraId="26CF1FD0" w14:textId="77777777" w:rsidR="00C63976" w:rsidRPr="002321AA" w:rsidRDefault="00C63976" w:rsidP="00F21334">
            <w:pPr>
              <w:rPr>
                <w:rFonts w:ascii="Times" w:hAnsi="Times"/>
                <w:lang w:val="en-GB"/>
              </w:rPr>
            </w:pPr>
            <w:r w:rsidRPr="002321AA">
              <w:rPr>
                <w:rFonts w:ascii="Times" w:hAnsi="Times"/>
                <w:lang w:val="en-GB"/>
              </w:rPr>
              <w:t xml:space="preserve">You might consider areas such as student understanding, motivation, clarity of instruction, student involvement, </w:t>
            </w:r>
            <w:r w:rsidR="00F11C49" w:rsidRPr="002321AA">
              <w:rPr>
                <w:rFonts w:ascii="Times" w:hAnsi="Times"/>
                <w:lang w:val="en-GB"/>
              </w:rPr>
              <w:t xml:space="preserve">learners’ ability to transfer new knowledge to different situations, </w:t>
            </w:r>
            <w:r w:rsidRPr="002321AA">
              <w:rPr>
                <w:rFonts w:ascii="Times" w:hAnsi="Times"/>
                <w:lang w:val="en-GB"/>
              </w:rPr>
              <w:t>teaching methods, discipline, resources, surprises and/or unexpected student behaviour</w:t>
            </w:r>
          </w:p>
        </w:tc>
      </w:tr>
    </w:tbl>
    <w:p w14:paraId="03F90483" w14:textId="77777777" w:rsidR="00C63976" w:rsidRPr="002321AA" w:rsidRDefault="00C63976" w:rsidP="00C63976">
      <w:pPr>
        <w:rPr>
          <w:rFonts w:ascii="Times" w:hAnsi="Times"/>
          <w:lang w:val="en-GB"/>
        </w:rPr>
      </w:pPr>
    </w:p>
    <w:p w14:paraId="032EC014" w14:textId="77777777" w:rsidR="004C52BA" w:rsidRPr="002321AA" w:rsidRDefault="004C52BA">
      <w:pPr>
        <w:rPr>
          <w:rFonts w:ascii="Times" w:hAnsi="Times"/>
          <w:lang w:val="en-GB"/>
        </w:rPr>
      </w:pPr>
    </w:p>
    <w:sectPr w:rsidR="004C52BA" w:rsidRPr="002321AA" w:rsidSect="00F21334">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4358D" w14:textId="77777777" w:rsidR="00F21334" w:rsidRDefault="00F21334" w:rsidP="00105000">
      <w:r>
        <w:separator/>
      </w:r>
    </w:p>
  </w:endnote>
  <w:endnote w:type="continuationSeparator" w:id="0">
    <w:p w14:paraId="6E68F63D" w14:textId="77777777" w:rsidR="00F21334" w:rsidRDefault="00F21334" w:rsidP="0010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41FB" w14:textId="77777777" w:rsidR="00F21334" w:rsidRPr="00706284" w:rsidRDefault="00F21334" w:rsidP="00F21334">
    <w:pPr>
      <w:pStyle w:val="Footer"/>
      <w:tabs>
        <w:tab w:val="clear" w:pos="4320"/>
        <w:tab w:val="clear" w:pos="8640"/>
        <w:tab w:val="center" w:pos="5103"/>
        <w:tab w:val="right" w:pos="9923"/>
      </w:tabs>
      <w:rPr>
        <w:rFonts w:ascii="Tahoma" w:hAnsi="Tahoma" w:cs="Tahoma"/>
        <w:sz w:val="18"/>
        <w:szCs w:val="18"/>
        <w:lang w:val="en-GB"/>
      </w:rPr>
    </w:pPr>
    <w:r>
      <w:rPr>
        <w:lang w:val="en-GB"/>
      </w:rPr>
      <w:tab/>
    </w:r>
    <w:r w:rsidRPr="00706284">
      <w:rPr>
        <w:rStyle w:val="PageNumber"/>
        <w:rFonts w:ascii="Tahoma" w:hAnsi="Tahoma" w:cs="Tahoma"/>
        <w:sz w:val="18"/>
        <w:szCs w:val="18"/>
      </w:rPr>
      <w:fldChar w:fldCharType="begin"/>
    </w:r>
    <w:r w:rsidRPr="00706284">
      <w:rPr>
        <w:rStyle w:val="PageNumber"/>
        <w:rFonts w:ascii="Tahoma" w:hAnsi="Tahoma" w:cs="Tahoma"/>
        <w:sz w:val="18"/>
        <w:szCs w:val="18"/>
      </w:rPr>
      <w:instrText xml:space="preserve"> PAGE </w:instrText>
    </w:r>
    <w:r w:rsidRPr="00706284">
      <w:rPr>
        <w:rStyle w:val="PageNumber"/>
        <w:rFonts w:ascii="Tahoma" w:hAnsi="Tahoma" w:cs="Tahoma"/>
        <w:sz w:val="18"/>
        <w:szCs w:val="18"/>
      </w:rPr>
      <w:fldChar w:fldCharType="separate"/>
    </w:r>
    <w:r w:rsidR="00AF7632">
      <w:rPr>
        <w:rStyle w:val="PageNumber"/>
        <w:rFonts w:ascii="Tahoma" w:hAnsi="Tahoma" w:cs="Tahoma"/>
        <w:noProof/>
        <w:sz w:val="18"/>
        <w:szCs w:val="18"/>
      </w:rPr>
      <w:t>1</w:t>
    </w:r>
    <w:r w:rsidRPr="00706284">
      <w:rPr>
        <w:rStyle w:val="PageNumber"/>
        <w:rFonts w:ascii="Tahoma" w:hAnsi="Tahoma" w:cs="Tahom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B725E" w14:textId="77777777" w:rsidR="00F21334" w:rsidRDefault="00F21334" w:rsidP="00105000">
      <w:r>
        <w:separator/>
      </w:r>
    </w:p>
  </w:footnote>
  <w:footnote w:type="continuationSeparator" w:id="0">
    <w:p w14:paraId="6C69EF9A" w14:textId="77777777" w:rsidR="00F21334" w:rsidRDefault="00F21334" w:rsidP="00105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B303" w14:textId="77777777" w:rsidR="00F21334" w:rsidRPr="001F023B" w:rsidRDefault="00F21334">
    <w:pPr>
      <w:pStyle w:val="Header"/>
      <w:rPr>
        <w:sz w:val="20"/>
      </w:rPr>
    </w:pPr>
    <w:r w:rsidRPr="001F023B">
      <w:rPr>
        <w:sz w:val="20"/>
      </w:rPr>
      <w:t>School of Education, NUI Galway</w:t>
    </w:r>
  </w:p>
  <w:p w14:paraId="57EC726C" w14:textId="77777777" w:rsidR="00F21334" w:rsidRPr="00952CED" w:rsidRDefault="00F21334" w:rsidP="00F21334">
    <w:pPr>
      <w:pStyle w:val="Header"/>
      <w:tabs>
        <w:tab w:val="clear" w:pos="4320"/>
        <w:tab w:val="clear" w:pos="8640"/>
        <w:tab w:val="center" w:pos="5103"/>
        <w:tab w:val="right" w:pos="9923"/>
      </w:tabs>
      <w:rPr>
        <w:i/>
        <w:sz w:val="18"/>
        <w:szCs w:val="18"/>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21B"/>
    <w:multiLevelType w:val="hybridMultilevel"/>
    <w:tmpl w:val="8AA6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64FB7"/>
    <w:multiLevelType w:val="hybridMultilevel"/>
    <w:tmpl w:val="A57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E74F4"/>
    <w:multiLevelType w:val="hybridMultilevel"/>
    <w:tmpl w:val="2DBC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134D4"/>
    <w:multiLevelType w:val="hybridMultilevel"/>
    <w:tmpl w:val="D154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8269D"/>
    <w:multiLevelType w:val="hybridMultilevel"/>
    <w:tmpl w:val="3DC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76"/>
    <w:rsid w:val="000028CD"/>
    <w:rsid w:val="00002904"/>
    <w:rsid w:val="00002E09"/>
    <w:rsid w:val="000049CB"/>
    <w:rsid w:val="00004CAC"/>
    <w:rsid w:val="000071E3"/>
    <w:rsid w:val="00015E34"/>
    <w:rsid w:val="000173E5"/>
    <w:rsid w:val="000239B6"/>
    <w:rsid w:val="00024A3E"/>
    <w:rsid w:val="0003450F"/>
    <w:rsid w:val="000411D0"/>
    <w:rsid w:val="000421DA"/>
    <w:rsid w:val="00044EC9"/>
    <w:rsid w:val="000574C3"/>
    <w:rsid w:val="00061503"/>
    <w:rsid w:val="00061DF3"/>
    <w:rsid w:val="000620F2"/>
    <w:rsid w:val="00063182"/>
    <w:rsid w:val="000644C0"/>
    <w:rsid w:val="00067CC1"/>
    <w:rsid w:val="00075D0D"/>
    <w:rsid w:val="00076367"/>
    <w:rsid w:val="00081838"/>
    <w:rsid w:val="00083C1C"/>
    <w:rsid w:val="00084959"/>
    <w:rsid w:val="00093B73"/>
    <w:rsid w:val="000942CE"/>
    <w:rsid w:val="000955CD"/>
    <w:rsid w:val="00096307"/>
    <w:rsid w:val="00097E47"/>
    <w:rsid w:val="000A0031"/>
    <w:rsid w:val="000A0AB2"/>
    <w:rsid w:val="000A1301"/>
    <w:rsid w:val="000A2DC2"/>
    <w:rsid w:val="000A68F7"/>
    <w:rsid w:val="000A7900"/>
    <w:rsid w:val="000A7997"/>
    <w:rsid w:val="000B1154"/>
    <w:rsid w:val="000B19FE"/>
    <w:rsid w:val="000B3661"/>
    <w:rsid w:val="000B7426"/>
    <w:rsid w:val="000C1BCB"/>
    <w:rsid w:val="000D3D89"/>
    <w:rsid w:val="000E56B1"/>
    <w:rsid w:val="000F2120"/>
    <w:rsid w:val="000F2AEB"/>
    <w:rsid w:val="000F512D"/>
    <w:rsid w:val="000F5759"/>
    <w:rsid w:val="000F7265"/>
    <w:rsid w:val="000F7B8A"/>
    <w:rsid w:val="0010033A"/>
    <w:rsid w:val="00105000"/>
    <w:rsid w:val="00116C9F"/>
    <w:rsid w:val="00121045"/>
    <w:rsid w:val="0012279C"/>
    <w:rsid w:val="00124C5A"/>
    <w:rsid w:val="00126F5D"/>
    <w:rsid w:val="001364CC"/>
    <w:rsid w:val="00136C80"/>
    <w:rsid w:val="00141A1A"/>
    <w:rsid w:val="00143C68"/>
    <w:rsid w:val="00144CA7"/>
    <w:rsid w:val="001468E4"/>
    <w:rsid w:val="00153D2D"/>
    <w:rsid w:val="00162665"/>
    <w:rsid w:val="00162E89"/>
    <w:rsid w:val="00165C65"/>
    <w:rsid w:val="0016612E"/>
    <w:rsid w:val="001718B8"/>
    <w:rsid w:val="00175128"/>
    <w:rsid w:val="001764F9"/>
    <w:rsid w:val="001771B3"/>
    <w:rsid w:val="0018141D"/>
    <w:rsid w:val="001823B8"/>
    <w:rsid w:val="001853C9"/>
    <w:rsid w:val="00186337"/>
    <w:rsid w:val="00186DAA"/>
    <w:rsid w:val="0019029A"/>
    <w:rsid w:val="001917DB"/>
    <w:rsid w:val="00194BBF"/>
    <w:rsid w:val="001953F7"/>
    <w:rsid w:val="001957DF"/>
    <w:rsid w:val="0019664E"/>
    <w:rsid w:val="001A09F7"/>
    <w:rsid w:val="001A522E"/>
    <w:rsid w:val="001C1D12"/>
    <w:rsid w:val="001C39EE"/>
    <w:rsid w:val="001C5004"/>
    <w:rsid w:val="001C6071"/>
    <w:rsid w:val="001C7C53"/>
    <w:rsid w:val="001D1A5F"/>
    <w:rsid w:val="001D74AB"/>
    <w:rsid w:val="001D75A5"/>
    <w:rsid w:val="001D75D1"/>
    <w:rsid w:val="001D7796"/>
    <w:rsid w:val="001E1998"/>
    <w:rsid w:val="001E3E96"/>
    <w:rsid w:val="001E4E6D"/>
    <w:rsid w:val="001F023B"/>
    <w:rsid w:val="001F12D5"/>
    <w:rsid w:val="001F2B37"/>
    <w:rsid w:val="001F374A"/>
    <w:rsid w:val="001F6C73"/>
    <w:rsid w:val="00203066"/>
    <w:rsid w:val="00205FFB"/>
    <w:rsid w:val="002137CE"/>
    <w:rsid w:val="002173E3"/>
    <w:rsid w:val="002213CE"/>
    <w:rsid w:val="00224334"/>
    <w:rsid w:val="00227355"/>
    <w:rsid w:val="0023083D"/>
    <w:rsid w:val="002321AA"/>
    <w:rsid w:val="00232C0B"/>
    <w:rsid w:val="002363F4"/>
    <w:rsid w:val="002364BA"/>
    <w:rsid w:val="00241CF3"/>
    <w:rsid w:val="00243B37"/>
    <w:rsid w:val="00244A0E"/>
    <w:rsid w:val="00247A59"/>
    <w:rsid w:val="002510DD"/>
    <w:rsid w:val="00253A99"/>
    <w:rsid w:val="00253F9F"/>
    <w:rsid w:val="0025509C"/>
    <w:rsid w:val="002565BE"/>
    <w:rsid w:val="00256BAF"/>
    <w:rsid w:val="0026403A"/>
    <w:rsid w:val="002640DD"/>
    <w:rsid w:val="00266DA7"/>
    <w:rsid w:val="00271006"/>
    <w:rsid w:val="00273BE0"/>
    <w:rsid w:val="002768D7"/>
    <w:rsid w:val="00281B77"/>
    <w:rsid w:val="002822A9"/>
    <w:rsid w:val="00284C61"/>
    <w:rsid w:val="0029125F"/>
    <w:rsid w:val="00293D5B"/>
    <w:rsid w:val="00297549"/>
    <w:rsid w:val="002A5498"/>
    <w:rsid w:val="002B1D9A"/>
    <w:rsid w:val="002B253C"/>
    <w:rsid w:val="002B608C"/>
    <w:rsid w:val="002C09FC"/>
    <w:rsid w:val="002C131F"/>
    <w:rsid w:val="002C524D"/>
    <w:rsid w:val="002C63C3"/>
    <w:rsid w:val="002C63E7"/>
    <w:rsid w:val="002D42AD"/>
    <w:rsid w:val="002E1526"/>
    <w:rsid w:val="002E1EEC"/>
    <w:rsid w:val="002E20D0"/>
    <w:rsid w:val="002E783A"/>
    <w:rsid w:val="002F10C8"/>
    <w:rsid w:val="002F134D"/>
    <w:rsid w:val="002F1F74"/>
    <w:rsid w:val="002F649D"/>
    <w:rsid w:val="002F74C3"/>
    <w:rsid w:val="003013AF"/>
    <w:rsid w:val="00303066"/>
    <w:rsid w:val="003077CB"/>
    <w:rsid w:val="003079BE"/>
    <w:rsid w:val="00317C51"/>
    <w:rsid w:val="00323092"/>
    <w:rsid w:val="00327702"/>
    <w:rsid w:val="0033143A"/>
    <w:rsid w:val="00334554"/>
    <w:rsid w:val="00335EDB"/>
    <w:rsid w:val="0033793E"/>
    <w:rsid w:val="00345526"/>
    <w:rsid w:val="00347FFE"/>
    <w:rsid w:val="00350F2E"/>
    <w:rsid w:val="00365759"/>
    <w:rsid w:val="00374C38"/>
    <w:rsid w:val="00376F3E"/>
    <w:rsid w:val="0038088C"/>
    <w:rsid w:val="0038387A"/>
    <w:rsid w:val="00385B4D"/>
    <w:rsid w:val="00391630"/>
    <w:rsid w:val="003967D2"/>
    <w:rsid w:val="00396EF2"/>
    <w:rsid w:val="003A089B"/>
    <w:rsid w:val="003A1DD4"/>
    <w:rsid w:val="003A2029"/>
    <w:rsid w:val="003A36C5"/>
    <w:rsid w:val="003A5B22"/>
    <w:rsid w:val="003B080A"/>
    <w:rsid w:val="003B1491"/>
    <w:rsid w:val="003B31CE"/>
    <w:rsid w:val="003B333F"/>
    <w:rsid w:val="003C1CF3"/>
    <w:rsid w:val="003C1D8D"/>
    <w:rsid w:val="003C3CC4"/>
    <w:rsid w:val="003C4B93"/>
    <w:rsid w:val="003C5B40"/>
    <w:rsid w:val="003D1073"/>
    <w:rsid w:val="003D2D81"/>
    <w:rsid w:val="003D7ED8"/>
    <w:rsid w:val="003E27DD"/>
    <w:rsid w:val="003E2DAD"/>
    <w:rsid w:val="003E3DEA"/>
    <w:rsid w:val="003F2C93"/>
    <w:rsid w:val="003F39FC"/>
    <w:rsid w:val="00400B91"/>
    <w:rsid w:val="0040468B"/>
    <w:rsid w:val="00405CCA"/>
    <w:rsid w:val="00415218"/>
    <w:rsid w:val="00422057"/>
    <w:rsid w:val="0042243D"/>
    <w:rsid w:val="00433860"/>
    <w:rsid w:val="00435449"/>
    <w:rsid w:val="004423EF"/>
    <w:rsid w:val="00446EB4"/>
    <w:rsid w:val="004549EF"/>
    <w:rsid w:val="00456474"/>
    <w:rsid w:val="00457671"/>
    <w:rsid w:val="00457F0A"/>
    <w:rsid w:val="00460E8B"/>
    <w:rsid w:val="004612E9"/>
    <w:rsid w:val="00463820"/>
    <w:rsid w:val="00466E18"/>
    <w:rsid w:val="00467460"/>
    <w:rsid w:val="00467624"/>
    <w:rsid w:val="00473293"/>
    <w:rsid w:val="0047785E"/>
    <w:rsid w:val="004817D2"/>
    <w:rsid w:val="00481E48"/>
    <w:rsid w:val="004835D2"/>
    <w:rsid w:val="00486E8E"/>
    <w:rsid w:val="004961A0"/>
    <w:rsid w:val="004A20F1"/>
    <w:rsid w:val="004A5C2F"/>
    <w:rsid w:val="004A6BD8"/>
    <w:rsid w:val="004A6D8F"/>
    <w:rsid w:val="004B116A"/>
    <w:rsid w:val="004B1521"/>
    <w:rsid w:val="004B285F"/>
    <w:rsid w:val="004B3A59"/>
    <w:rsid w:val="004B76F7"/>
    <w:rsid w:val="004C52BA"/>
    <w:rsid w:val="004D296E"/>
    <w:rsid w:val="004D50FE"/>
    <w:rsid w:val="004E4B17"/>
    <w:rsid w:val="004E72D8"/>
    <w:rsid w:val="004F3026"/>
    <w:rsid w:val="004F5F32"/>
    <w:rsid w:val="0050389F"/>
    <w:rsid w:val="0050405B"/>
    <w:rsid w:val="00504C14"/>
    <w:rsid w:val="00511575"/>
    <w:rsid w:val="00511B74"/>
    <w:rsid w:val="005134DF"/>
    <w:rsid w:val="00514AB8"/>
    <w:rsid w:val="00515532"/>
    <w:rsid w:val="005166C8"/>
    <w:rsid w:val="00516F66"/>
    <w:rsid w:val="00521607"/>
    <w:rsid w:val="00531837"/>
    <w:rsid w:val="00531D02"/>
    <w:rsid w:val="00534475"/>
    <w:rsid w:val="00534982"/>
    <w:rsid w:val="00535F0A"/>
    <w:rsid w:val="00536DE8"/>
    <w:rsid w:val="00537097"/>
    <w:rsid w:val="00541867"/>
    <w:rsid w:val="00544368"/>
    <w:rsid w:val="005522A9"/>
    <w:rsid w:val="00554090"/>
    <w:rsid w:val="00563BF9"/>
    <w:rsid w:val="00563DFC"/>
    <w:rsid w:val="005662EA"/>
    <w:rsid w:val="00572D69"/>
    <w:rsid w:val="00574E56"/>
    <w:rsid w:val="0057532F"/>
    <w:rsid w:val="005820D4"/>
    <w:rsid w:val="005870B6"/>
    <w:rsid w:val="00590777"/>
    <w:rsid w:val="00590786"/>
    <w:rsid w:val="00592E61"/>
    <w:rsid w:val="00593E46"/>
    <w:rsid w:val="00594558"/>
    <w:rsid w:val="005A1B5F"/>
    <w:rsid w:val="005A1DEC"/>
    <w:rsid w:val="005A2CAC"/>
    <w:rsid w:val="005A36D1"/>
    <w:rsid w:val="005A635F"/>
    <w:rsid w:val="005B2B57"/>
    <w:rsid w:val="005B3408"/>
    <w:rsid w:val="005B39EA"/>
    <w:rsid w:val="005B3C6B"/>
    <w:rsid w:val="005C46D5"/>
    <w:rsid w:val="005D02C8"/>
    <w:rsid w:val="005D3BD5"/>
    <w:rsid w:val="005D793F"/>
    <w:rsid w:val="005E1CEB"/>
    <w:rsid w:val="005E22FA"/>
    <w:rsid w:val="005E26A5"/>
    <w:rsid w:val="005E440F"/>
    <w:rsid w:val="005F15C7"/>
    <w:rsid w:val="005F4241"/>
    <w:rsid w:val="005F5F72"/>
    <w:rsid w:val="005F79C9"/>
    <w:rsid w:val="00601EBD"/>
    <w:rsid w:val="00616B13"/>
    <w:rsid w:val="00620149"/>
    <w:rsid w:val="00623956"/>
    <w:rsid w:val="0062446C"/>
    <w:rsid w:val="00624A60"/>
    <w:rsid w:val="00625413"/>
    <w:rsid w:val="006322B2"/>
    <w:rsid w:val="00633962"/>
    <w:rsid w:val="00634F06"/>
    <w:rsid w:val="00635761"/>
    <w:rsid w:val="00640584"/>
    <w:rsid w:val="0064703E"/>
    <w:rsid w:val="006477DE"/>
    <w:rsid w:val="00655362"/>
    <w:rsid w:val="006567A5"/>
    <w:rsid w:val="00657017"/>
    <w:rsid w:val="00661872"/>
    <w:rsid w:val="00667934"/>
    <w:rsid w:val="0067125C"/>
    <w:rsid w:val="00671A19"/>
    <w:rsid w:val="00672338"/>
    <w:rsid w:val="00675BAC"/>
    <w:rsid w:val="0067636D"/>
    <w:rsid w:val="006804F3"/>
    <w:rsid w:val="006813B6"/>
    <w:rsid w:val="006843E0"/>
    <w:rsid w:val="0068553E"/>
    <w:rsid w:val="00685CA7"/>
    <w:rsid w:val="00690679"/>
    <w:rsid w:val="0069524D"/>
    <w:rsid w:val="006969F8"/>
    <w:rsid w:val="00696CE9"/>
    <w:rsid w:val="006A21B5"/>
    <w:rsid w:val="006A5F89"/>
    <w:rsid w:val="006B0D51"/>
    <w:rsid w:val="006B10E2"/>
    <w:rsid w:val="006B677D"/>
    <w:rsid w:val="006C408F"/>
    <w:rsid w:val="006C467F"/>
    <w:rsid w:val="006D066D"/>
    <w:rsid w:val="006D368E"/>
    <w:rsid w:val="006D6F48"/>
    <w:rsid w:val="006E1170"/>
    <w:rsid w:val="006E53B2"/>
    <w:rsid w:val="006F1B9F"/>
    <w:rsid w:val="006F2722"/>
    <w:rsid w:val="006F3805"/>
    <w:rsid w:val="006F5D08"/>
    <w:rsid w:val="006F6625"/>
    <w:rsid w:val="006F6EF0"/>
    <w:rsid w:val="006F726C"/>
    <w:rsid w:val="006F7A32"/>
    <w:rsid w:val="007005A2"/>
    <w:rsid w:val="00700EA7"/>
    <w:rsid w:val="007032EF"/>
    <w:rsid w:val="0070420C"/>
    <w:rsid w:val="00710DF7"/>
    <w:rsid w:val="00712856"/>
    <w:rsid w:val="0071390E"/>
    <w:rsid w:val="007147E3"/>
    <w:rsid w:val="00716174"/>
    <w:rsid w:val="0071715B"/>
    <w:rsid w:val="007174F2"/>
    <w:rsid w:val="00725FAA"/>
    <w:rsid w:val="00732E69"/>
    <w:rsid w:val="0073667F"/>
    <w:rsid w:val="00736C04"/>
    <w:rsid w:val="007373CA"/>
    <w:rsid w:val="0074213C"/>
    <w:rsid w:val="00747203"/>
    <w:rsid w:val="0074741F"/>
    <w:rsid w:val="007505C1"/>
    <w:rsid w:val="007517BE"/>
    <w:rsid w:val="00752D3A"/>
    <w:rsid w:val="00753B5D"/>
    <w:rsid w:val="007600A8"/>
    <w:rsid w:val="0076176E"/>
    <w:rsid w:val="00761FBD"/>
    <w:rsid w:val="00763C9C"/>
    <w:rsid w:val="007649F4"/>
    <w:rsid w:val="00764A2B"/>
    <w:rsid w:val="0076653F"/>
    <w:rsid w:val="00766AE6"/>
    <w:rsid w:val="007705CB"/>
    <w:rsid w:val="00774277"/>
    <w:rsid w:val="00777324"/>
    <w:rsid w:val="00784176"/>
    <w:rsid w:val="007849BE"/>
    <w:rsid w:val="00786822"/>
    <w:rsid w:val="00795CD5"/>
    <w:rsid w:val="007B2415"/>
    <w:rsid w:val="007B2C72"/>
    <w:rsid w:val="007B4902"/>
    <w:rsid w:val="007B497D"/>
    <w:rsid w:val="007C1934"/>
    <w:rsid w:val="007C1DEE"/>
    <w:rsid w:val="007C74C8"/>
    <w:rsid w:val="007D00B8"/>
    <w:rsid w:val="007D0B22"/>
    <w:rsid w:val="007D24C9"/>
    <w:rsid w:val="007E1F71"/>
    <w:rsid w:val="007E3625"/>
    <w:rsid w:val="007F0D8A"/>
    <w:rsid w:val="007F65F4"/>
    <w:rsid w:val="007F721F"/>
    <w:rsid w:val="008001C3"/>
    <w:rsid w:val="00804E58"/>
    <w:rsid w:val="00807515"/>
    <w:rsid w:val="00811B68"/>
    <w:rsid w:val="00811EFC"/>
    <w:rsid w:val="00812C5B"/>
    <w:rsid w:val="00812F5F"/>
    <w:rsid w:val="008147CF"/>
    <w:rsid w:val="00820F95"/>
    <w:rsid w:val="00822099"/>
    <w:rsid w:val="00830246"/>
    <w:rsid w:val="00831B6D"/>
    <w:rsid w:val="00832F8E"/>
    <w:rsid w:val="00835D35"/>
    <w:rsid w:val="00836CE7"/>
    <w:rsid w:val="00837C7D"/>
    <w:rsid w:val="008469E0"/>
    <w:rsid w:val="008526AD"/>
    <w:rsid w:val="00852EA8"/>
    <w:rsid w:val="00854AD8"/>
    <w:rsid w:val="008552CE"/>
    <w:rsid w:val="008568C0"/>
    <w:rsid w:val="00857825"/>
    <w:rsid w:val="00857A44"/>
    <w:rsid w:val="00857CFB"/>
    <w:rsid w:val="00860C84"/>
    <w:rsid w:val="008619C0"/>
    <w:rsid w:val="008649A7"/>
    <w:rsid w:val="00864EFC"/>
    <w:rsid w:val="008656CE"/>
    <w:rsid w:val="008664B7"/>
    <w:rsid w:val="00870CA4"/>
    <w:rsid w:val="008768F9"/>
    <w:rsid w:val="008803F9"/>
    <w:rsid w:val="00880BB6"/>
    <w:rsid w:val="00884AE8"/>
    <w:rsid w:val="0089482E"/>
    <w:rsid w:val="008A3CF1"/>
    <w:rsid w:val="008A49E2"/>
    <w:rsid w:val="008A5906"/>
    <w:rsid w:val="008A78EE"/>
    <w:rsid w:val="008B07FE"/>
    <w:rsid w:val="008B1AE2"/>
    <w:rsid w:val="008C3FA5"/>
    <w:rsid w:val="008C589B"/>
    <w:rsid w:val="008C74E2"/>
    <w:rsid w:val="008D0416"/>
    <w:rsid w:val="008D623B"/>
    <w:rsid w:val="008D6EB6"/>
    <w:rsid w:val="008D77EB"/>
    <w:rsid w:val="008E27E8"/>
    <w:rsid w:val="008E3E0C"/>
    <w:rsid w:val="008F1659"/>
    <w:rsid w:val="008F4E37"/>
    <w:rsid w:val="008F4F3B"/>
    <w:rsid w:val="00901107"/>
    <w:rsid w:val="00903710"/>
    <w:rsid w:val="00904E42"/>
    <w:rsid w:val="00907494"/>
    <w:rsid w:val="00910E0F"/>
    <w:rsid w:val="009129F2"/>
    <w:rsid w:val="00914C75"/>
    <w:rsid w:val="0092345E"/>
    <w:rsid w:val="00925BC5"/>
    <w:rsid w:val="009274F0"/>
    <w:rsid w:val="00931ACC"/>
    <w:rsid w:val="009327A2"/>
    <w:rsid w:val="00935BCC"/>
    <w:rsid w:val="00935C78"/>
    <w:rsid w:val="00945508"/>
    <w:rsid w:val="0094720E"/>
    <w:rsid w:val="00953554"/>
    <w:rsid w:val="0095476C"/>
    <w:rsid w:val="00954BF6"/>
    <w:rsid w:val="00954C56"/>
    <w:rsid w:val="0095577B"/>
    <w:rsid w:val="009605CE"/>
    <w:rsid w:val="009633AF"/>
    <w:rsid w:val="00963CA5"/>
    <w:rsid w:val="009648B5"/>
    <w:rsid w:val="00966D7E"/>
    <w:rsid w:val="009737C1"/>
    <w:rsid w:val="00975618"/>
    <w:rsid w:val="009771F5"/>
    <w:rsid w:val="00983438"/>
    <w:rsid w:val="009837D0"/>
    <w:rsid w:val="00983B5A"/>
    <w:rsid w:val="009915CD"/>
    <w:rsid w:val="009A1B31"/>
    <w:rsid w:val="009A787D"/>
    <w:rsid w:val="009B1260"/>
    <w:rsid w:val="009B139C"/>
    <w:rsid w:val="009B2DCF"/>
    <w:rsid w:val="009B2F12"/>
    <w:rsid w:val="009B3E6C"/>
    <w:rsid w:val="009C7835"/>
    <w:rsid w:val="009C7A39"/>
    <w:rsid w:val="009D1642"/>
    <w:rsid w:val="009D1A57"/>
    <w:rsid w:val="009D6269"/>
    <w:rsid w:val="009D721B"/>
    <w:rsid w:val="009E0C67"/>
    <w:rsid w:val="009E330B"/>
    <w:rsid w:val="009E4A99"/>
    <w:rsid w:val="009E4B40"/>
    <w:rsid w:val="009E5B4C"/>
    <w:rsid w:val="009F30FE"/>
    <w:rsid w:val="009F31BC"/>
    <w:rsid w:val="009F3BF1"/>
    <w:rsid w:val="009F6BC4"/>
    <w:rsid w:val="009F6CF4"/>
    <w:rsid w:val="009F6FBC"/>
    <w:rsid w:val="009F7E6E"/>
    <w:rsid w:val="00A00174"/>
    <w:rsid w:val="00A0263B"/>
    <w:rsid w:val="00A045CE"/>
    <w:rsid w:val="00A05917"/>
    <w:rsid w:val="00A10339"/>
    <w:rsid w:val="00A15348"/>
    <w:rsid w:val="00A17FF9"/>
    <w:rsid w:val="00A20803"/>
    <w:rsid w:val="00A20A2B"/>
    <w:rsid w:val="00A21C46"/>
    <w:rsid w:val="00A21D8A"/>
    <w:rsid w:val="00A22D04"/>
    <w:rsid w:val="00A26FA9"/>
    <w:rsid w:val="00A31562"/>
    <w:rsid w:val="00A322A2"/>
    <w:rsid w:val="00A335E4"/>
    <w:rsid w:val="00A420C7"/>
    <w:rsid w:val="00A42413"/>
    <w:rsid w:val="00A43937"/>
    <w:rsid w:val="00A43BD2"/>
    <w:rsid w:val="00A449EA"/>
    <w:rsid w:val="00A4540A"/>
    <w:rsid w:val="00A46244"/>
    <w:rsid w:val="00A463F8"/>
    <w:rsid w:val="00A51777"/>
    <w:rsid w:val="00A52254"/>
    <w:rsid w:val="00A57836"/>
    <w:rsid w:val="00A607C7"/>
    <w:rsid w:val="00A60AEC"/>
    <w:rsid w:val="00A60C00"/>
    <w:rsid w:val="00A65BA2"/>
    <w:rsid w:val="00A66893"/>
    <w:rsid w:val="00A67A0F"/>
    <w:rsid w:val="00A7007E"/>
    <w:rsid w:val="00A74E77"/>
    <w:rsid w:val="00A74EC6"/>
    <w:rsid w:val="00A758FD"/>
    <w:rsid w:val="00A772BB"/>
    <w:rsid w:val="00A77A2F"/>
    <w:rsid w:val="00A80737"/>
    <w:rsid w:val="00A8250C"/>
    <w:rsid w:val="00A86CF1"/>
    <w:rsid w:val="00A923E0"/>
    <w:rsid w:val="00A947D7"/>
    <w:rsid w:val="00A95F5A"/>
    <w:rsid w:val="00A9625F"/>
    <w:rsid w:val="00A9756F"/>
    <w:rsid w:val="00AA245E"/>
    <w:rsid w:val="00AA52F6"/>
    <w:rsid w:val="00AB081C"/>
    <w:rsid w:val="00AB0A8A"/>
    <w:rsid w:val="00AB7154"/>
    <w:rsid w:val="00AC7CFC"/>
    <w:rsid w:val="00AD05FE"/>
    <w:rsid w:val="00AD0E78"/>
    <w:rsid w:val="00AD11CA"/>
    <w:rsid w:val="00AD2735"/>
    <w:rsid w:val="00AD4FFB"/>
    <w:rsid w:val="00AD7E8A"/>
    <w:rsid w:val="00AE44FB"/>
    <w:rsid w:val="00AE6528"/>
    <w:rsid w:val="00AE7480"/>
    <w:rsid w:val="00AF4A2F"/>
    <w:rsid w:val="00AF7106"/>
    <w:rsid w:val="00AF7632"/>
    <w:rsid w:val="00B03323"/>
    <w:rsid w:val="00B03594"/>
    <w:rsid w:val="00B06238"/>
    <w:rsid w:val="00B07B3B"/>
    <w:rsid w:val="00B1311D"/>
    <w:rsid w:val="00B134D0"/>
    <w:rsid w:val="00B157CA"/>
    <w:rsid w:val="00B204D7"/>
    <w:rsid w:val="00B20E1A"/>
    <w:rsid w:val="00B310DC"/>
    <w:rsid w:val="00B33931"/>
    <w:rsid w:val="00B40EAC"/>
    <w:rsid w:val="00B413B5"/>
    <w:rsid w:val="00B4204A"/>
    <w:rsid w:val="00B43B28"/>
    <w:rsid w:val="00B4775B"/>
    <w:rsid w:val="00B47F62"/>
    <w:rsid w:val="00B54A81"/>
    <w:rsid w:val="00B56F7F"/>
    <w:rsid w:val="00B65145"/>
    <w:rsid w:val="00B76524"/>
    <w:rsid w:val="00B84A49"/>
    <w:rsid w:val="00B857F3"/>
    <w:rsid w:val="00B85B79"/>
    <w:rsid w:val="00B90EBC"/>
    <w:rsid w:val="00B92058"/>
    <w:rsid w:val="00B942E4"/>
    <w:rsid w:val="00B96F57"/>
    <w:rsid w:val="00BA050B"/>
    <w:rsid w:val="00BB098B"/>
    <w:rsid w:val="00BB21EE"/>
    <w:rsid w:val="00BC2966"/>
    <w:rsid w:val="00BD2B5C"/>
    <w:rsid w:val="00BD3148"/>
    <w:rsid w:val="00BD3FEA"/>
    <w:rsid w:val="00BD4254"/>
    <w:rsid w:val="00BD71F7"/>
    <w:rsid w:val="00BE42C0"/>
    <w:rsid w:val="00BE6A90"/>
    <w:rsid w:val="00BF0949"/>
    <w:rsid w:val="00BF3BF4"/>
    <w:rsid w:val="00BF3E33"/>
    <w:rsid w:val="00BF5A29"/>
    <w:rsid w:val="00BF7D52"/>
    <w:rsid w:val="00C12140"/>
    <w:rsid w:val="00C12997"/>
    <w:rsid w:val="00C157AE"/>
    <w:rsid w:val="00C161E5"/>
    <w:rsid w:val="00C221E4"/>
    <w:rsid w:val="00C26835"/>
    <w:rsid w:val="00C27ACA"/>
    <w:rsid w:val="00C34273"/>
    <w:rsid w:val="00C36440"/>
    <w:rsid w:val="00C413FF"/>
    <w:rsid w:val="00C418F5"/>
    <w:rsid w:val="00C43516"/>
    <w:rsid w:val="00C449B3"/>
    <w:rsid w:val="00C44F1B"/>
    <w:rsid w:val="00C44F97"/>
    <w:rsid w:val="00C51479"/>
    <w:rsid w:val="00C53601"/>
    <w:rsid w:val="00C56A33"/>
    <w:rsid w:val="00C577D0"/>
    <w:rsid w:val="00C614B2"/>
    <w:rsid w:val="00C621BE"/>
    <w:rsid w:val="00C63976"/>
    <w:rsid w:val="00C71138"/>
    <w:rsid w:val="00C72D16"/>
    <w:rsid w:val="00C7328A"/>
    <w:rsid w:val="00C746EF"/>
    <w:rsid w:val="00C844F4"/>
    <w:rsid w:val="00C84BBC"/>
    <w:rsid w:val="00C87BED"/>
    <w:rsid w:val="00C92753"/>
    <w:rsid w:val="00C93B5E"/>
    <w:rsid w:val="00C971A4"/>
    <w:rsid w:val="00CA431C"/>
    <w:rsid w:val="00CA7227"/>
    <w:rsid w:val="00CB537B"/>
    <w:rsid w:val="00CC0C41"/>
    <w:rsid w:val="00CD079E"/>
    <w:rsid w:val="00CD1522"/>
    <w:rsid w:val="00CD27BA"/>
    <w:rsid w:val="00CD34EA"/>
    <w:rsid w:val="00CD389A"/>
    <w:rsid w:val="00CD5B12"/>
    <w:rsid w:val="00CD5FB8"/>
    <w:rsid w:val="00CF055E"/>
    <w:rsid w:val="00D077CF"/>
    <w:rsid w:val="00D16053"/>
    <w:rsid w:val="00D215AA"/>
    <w:rsid w:val="00D23FDD"/>
    <w:rsid w:val="00D2682D"/>
    <w:rsid w:val="00D26B76"/>
    <w:rsid w:val="00D27528"/>
    <w:rsid w:val="00D31C20"/>
    <w:rsid w:val="00D33E5B"/>
    <w:rsid w:val="00D37195"/>
    <w:rsid w:val="00D413FE"/>
    <w:rsid w:val="00D4197B"/>
    <w:rsid w:val="00D41C43"/>
    <w:rsid w:val="00D4306D"/>
    <w:rsid w:val="00D43587"/>
    <w:rsid w:val="00D43CA6"/>
    <w:rsid w:val="00D449CA"/>
    <w:rsid w:val="00D44A95"/>
    <w:rsid w:val="00D4772E"/>
    <w:rsid w:val="00D5511B"/>
    <w:rsid w:val="00D57546"/>
    <w:rsid w:val="00D60A87"/>
    <w:rsid w:val="00D62A1B"/>
    <w:rsid w:val="00D62E8C"/>
    <w:rsid w:val="00D65B78"/>
    <w:rsid w:val="00D703A8"/>
    <w:rsid w:val="00D71196"/>
    <w:rsid w:val="00D74F46"/>
    <w:rsid w:val="00D80AFC"/>
    <w:rsid w:val="00D9193C"/>
    <w:rsid w:val="00D9471A"/>
    <w:rsid w:val="00D9611E"/>
    <w:rsid w:val="00D96C4F"/>
    <w:rsid w:val="00D96F86"/>
    <w:rsid w:val="00DA31F0"/>
    <w:rsid w:val="00DA3D10"/>
    <w:rsid w:val="00DA4AB2"/>
    <w:rsid w:val="00DB243E"/>
    <w:rsid w:val="00DB7421"/>
    <w:rsid w:val="00DD01C2"/>
    <w:rsid w:val="00DD09D0"/>
    <w:rsid w:val="00DD600F"/>
    <w:rsid w:val="00DE286D"/>
    <w:rsid w:val="00E00550"/>
    <w:rsid w:val="00E01512"/>
    <w:rsid w:val="00E01CE0"/>
    <w:rsid w:val="00E0359A"/>
    <w:rsid w:val="00E03F63"/>
    <w:rsid w:val="00E0655C"/>
    <w:rsid w:val="00E1015F"/>
    <w:rsid w:val="00E11AE6"/>
    <w:rsid w:val="00E1307F"/>
    <w:rsid w:val="00E13ABB"/>
    <w:rsid w:val="00E14634"/>
    <w:rsid w:val="00E21D99"/>
    <w:rsid w:val="00E25EFF"/>
    <w:rsid w:val="00E2796B"/>
    <w:rsid w:val="00E353D6"/>
    <w:rsid w:val="00E35BB2"/>
    <w:rsid w:val="00E363DA"/>
    <w:rsid w:val="00E36504"/>
    <w:rsid w:val="00E40A9B"/>
    <w:rsid w:val="00E4304D"/>
    <w:rsid w:val="00E4609C"/>
    <w:rsid w:val="00E46C8E"/>
    <w:rsid w:val="00E5072C"/>
    <w:rsid w:val="00E51940"/>
    <w:rsid w:val="00E5389C"/>
    <w:rsid w:val="00E67B6B"/>
    <w:rsid w:val="00E715D5"/>
    <w:rsid w:val="00E717AD"/>
    <w:rsid w:val="00E80987"/>
    <w:rsid w:val="00E82CFC"/>
    <w:rsid w:val="00E85A15"/>
    <w:rsid w:val="00E93738"/>
    <w:rsid w:val="00E9673A"/>
    <w:rsid w:val="00E96CB2"/>
    <w:rsid w:val="00E97F82"/>
    <w:rsid w:val="00EA14D2"/>
    <w:rsid w:val="00EA287F"/>
    <w:rsid w:val="00EA3C54"/>
    <w:rsid w:val="00EA3E93"/>
    <w:rsid w:val="00EA423F"/>
    <w:rsid w:val="00EA487A"/>
    <w:rsid w:val="00EA5047"/>
    <w:rsid w:val="00EB1CF6"/>
    <w:rsid w:val="00EB2BCD"/>
    <w:rsid w:val="00EB301D"/>
    <w:rsid w:val="00EB339C"/>
    <w:rsid w:val="00EC1470"/>
    <w:rsid w:val="00EC4ED6"/>
    <w:rsid w:val="00EC6A63"/>
    <w:rsid w:val="00ED47C1"/>
    <w:rsid w:val="00ED4D75"/>
    <w:rsid w:val="00ED7B73"/>
    <w:rsid w:val="00EE1DD2"/>
    <w:rsid w:val="00EE2BAE"/>
    <w:rsid w:val="00EE2D93"/>
    <w:rsid w:val="00EF0208"/>
    <w:rsid w:val="00EF6EA8"/>
    <w:rsid w:val="00F00F64"/>
    <w:rsid w:val="00F0207B"/>
    <w:rsid w:val="00F055B1"/>
    <w:rsid w:val="00F11C49"/>
    <w:rsid w:val="00F125D7"/>
    <w:rsid w:val="00F15CB1"/>
    <w:rsid w:val="00F21334"/>
    <w:rsid w:val="00F22CB5"/>
    <w:rsid w:val="00F24DCC"/>
    <w:rsid w:val="00F24F51"/>
    <w:rsid w:val="00F25C4B"/>
    <w:rsid w:val="00F25D43"/>
    <w:rsid w:val="00F26076"/>
    <w:rsid w:val="00F27AA2"/>
    <w:rsid w:val="00F31E2E"/>
    <w:rsid w:val="00F32A10"/>
    <w:rsid w:val="00F34BB9"/>
    <w:rsid w:val="00F364C4"/>
    <w:rsid w:val="00F36F67"/>
    <w:rsid w:val="00F4303F"/>
    <w:rsid w:val="00F44668"/>
    <w:rsid w:val="00F459E2"/>
    <w:rsid w:val="00F63E6D"/>
    <w:rsid w:val="00F6433F"/>
    <w:rsid w:val="00F6548E"/>
    <w:rsid w:val="00F712ED"/>
    <w:rsid w:val="00F726C1"/>
    <w:rsid w:val="00F761E7"/>
    <w:rsid w:val="00F974EC"/>
    <w:rsid w:val="00F975F7"/>
    <w:rsid w:val="00FA0199"/>
    <w:rsid w:val="00FA1F96"/>
    <w:rsid w:val="00FA231B"/>
    <w:rsid w:val="00FA38A8"/>
    <w:rsid w:val="00FA4D80"/>
    <w:rsid w:val="00FB4C2A"/>
    <w:rsid w:val="00FB5E30"/>
    <w:rsid w:val="00FB7FDC"/>
    <w:rsid w:val="00FC6B01"/>
    <w:rsid w:val="00FD32BE"/>
    <w:rsid w:val="00FD5CB0"/>
    <w:rsid w:val="00FE019A"/>
    <w:rsid w:val="00FE3803"/>
    <w:rsid w:val="00FE5109"/>
    <w:rsid w:val="00FE5ECA"/>
    <w:rsid w:val="00FE7E27"/>
    <w:rsid w:val="00FF1C3D"/>
    <w:rsid w:val="00FF4B7A"/>
    <w:rsid w:val="00FF516A"/>
    <w:rsid w:val="00FF57CD"/>
    <w:rsid w:val="00FF7A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F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76"/>
    <w:pPr>
      <w:tabs>
        <w:tab w:val="center" w:pos="4320"/>
        <w:tab w:val="right" w:pos="8640"/>
      </w:tabs>
    </w:pPr>
  </w:style>
  <w:style w:type="character" w:customStyle="1" w:styleId="HeaderChar">
    <w:name w:val="Header Char"/>
    <w:basedOn w:val="DefaultParagraphFont"/>
    <w:link w:val="Header"/>
    <w:uiPriority w:val="99"/>
    <w:rsid w:val="00C63976"/>
    <w:rPr>
      <w:rFonts w:ascii="Times New Roman" w:eastAsia="Times New Roman" w:hAnsi="Times New Roman" w:cs="Times New Roman"/>
      <w:sz w:val="24"/>
      <w:szCs w:val="24"/>
      <w:lang w:val="en-US" w:eastAsia="en-US"/>
    </w:rPr>
  </w:style>
  <w:style w:type="paragraph" w:styleId="Footer">
    <w:name w:val="footer"/>
    <w:basedOn w:val="Normal"/>
    <w:link w:val="FooterChar"/>
    <w:rsid w:val="00C63976"/>
    <w:pPr>
      <w:tabs>
        <w:tab w:val="center" w:pos="4320"/>
        <w:tab w:val="right" w:pos="8640"/>
      </w:tabs>
    </w:pPr>
  </w:style>
  <w:style w:type="character" w:customStyle="1" w:styleId="FooterChar">
    <w:name w:val="Footer Char"/>
    <w:basedOn w:val="DefaultParagraphFont"/>
    <w:link w:val="Footer"/>
    <w:rsid w:val="00C63976"/>
    <w:rPr>
      <w:rFonts w:ascii="Times New Roman" w:eastAsia="Times New Roman" w:hAnsi="Times New Roman" w:cs="Times New Roman"/>
      <w:sz w:val="24"/>
      <w:szCs w:val="24"/>
      <w:lang w:val="en-US" w:eastAsia="en-US"/>
    </w:rPr>
  </w:style>
  <w:style w:type="character" w:styleId="PageNumber">
    <w:name w:val="page number"/>
    <w:basedOn w:val="DefaultParagraphFont"/>
    <w:rsid w:val="00C63976"/>
  </w:style>
  <w:style w:type="paragraph" w:styleId="BalloonText">
    <w:name w:val="Balloon Text"/>
    <w:basedOn w:val="Normal"/>
    <w:link w:val="BalloonTextChar"/>
    <w:uiPriority w:val="99"/>
    <w:semiHidden/>
    <w:unhideWhenUsed/>
    <w:rsid w:val="001F023B"/>
    <w:rPr>
      <w:rFonts w:ascii="Tahoma" w:hAnsi="Tahoma" w:cs="Tahoma"/>
      <w:sz w:val="16"/>
      <w:szCs w:val="16"/>
    </w:rPr>
  </w:style>
  <w:style w:type="character" w:customStyle="1" w:styleId="BalloonTextChar">
    <w:name w:val="Balloon Text Char"/>
    <w:basedOn w:val="DefaultParagraphFont"/>
    <w:link w:val="BalloonText"/>
    <w:uiPriority w:val="99"/>
    <w:semiHidden/>
    <w:rsid w:val="001F023B"/>
    <w:rPr>
      <w:rFonts w:ascii="Tahoma" w:eastAsia="Times New Roman" w:hAnsi="Tahoma" w:cs="Tahoma"/>
      <w:sz w:val="16"/>
      <w:szCs w:val="16"/>
      <w:lang w:val="en-US" w:eastAsia="en-US"/>
    </w:rPr>
  </w:style>
  <w:style w:type="paragraph" w:styleId="ListParagraph">
    <w:name w:val="List Paragraph"/>
    <w:basedOn w:val="Normal"/>
    <w:uiPriority w:val="34"/>
    <w:qFormat/>
    <w:rsid w:val="002030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76"/>
    <w:pPr>
      <w:tabs>
        <w:tab w:val="center" w:pos="4320"/>
        <w:tab w:val="right" w:pos="8640"/>
      </w:tabs>
    </w:pPr>
  </w:style>
  <w:style w:type="character" w:customStyle="1" w:styleId="HeaderChar">
    <w:name w:val="Header Char"/>
    <w:basedOn w:val="DefaultParagraphFont"/>
    <w:link w:val="Header"/>
    <w:uiPriority w:val="99"/>
    <w:rsid w:val="00C63976"/>
    <w:rPr>
      <w:rFonts w:ascii="Times New Roman" w:eastAsia="Times New Roman" w:hAnsi="Times New Roman" w:cs="Times New Roman"/>
      <w:sz w:val="24"/>
      <w:szCs w:val="24"/>
      <w:lang w:val="en-US" w:eastAsia="en-US"/>
    </w:rPr>
  </w:style>
  <w:style w:type="paragraph" w:styleId="Footer">
    <w:name w:val="footer"/>
    <w:basedOn w:val="Normal"/>
    <w:link w:val="FooterChar"/>
    <w:rsid w:val="00C63976"/>
    <w:pPr>
      <w:tabs>
        <w:tab w:val="center" w:pos="4320"/>
        <w:tab w:val="right" w:pos="8640"/>
      </w:tabs>
    </w:pPr>
  </w:style>
  <w:style w:type="character" w:customStyle="1" w:styleId="FooterChar">
    <w:name w:val="Footer Char"/>
    <w:basedOn w:val="DefaultParagraphFont"/>
    <w:link w:val="Footer"/>
    <w:rsid w:val="00C63976"/>
    <w:rPr>
      <w:rFonts w:ascii="Times New Roman" w:eastAsia="Times New Roman" w:hAnsi="Times New Roman" w:cs="Times New Roman"/>
      <w:sz w:val="24"/>
      <w:szCs w:val="24"/>
      <w:lang w:val="en-US" w:eastAsia="en-US"/>
    </w:rPr>
  </w:style>
  <w:style w:type="character" w:styleId="PageNumber">
    <w:name w:val="page number"/>
    <w:basedOn w:val="DefaultParagraphFont"/>
    <w:rsid w:val="00C63976"/>
  </w:style>
  <w:style w:type="paragraph" w:styleId="BalloonText">
    <w:name w:val="Balloon Text"/>
    <w:basedOn w:val="Normal"/>
    <w:link w:val="BalloonTextChar"/>
    <w:uiPriority w:val="99"/>
    <w:semiHidden/>
    <w:unhideWhenUsed/>
    <w:rsid w:val="001F023B"/>
    <w:rPr>
      <w:rFonts w:ascii="Tahoma" w:hAnsi="Tahoma" w:cs="Tahoma"/>
      <w:sz w:val="16"/>
      <w:szCs w:val="16"/>
    </w:rPr>
  </w:style>
  <w:style w:type="character" w:customStyle="1" w:styleId="BalloonTextChar">
    <w:name w:val="Balloon Text Char"/>
    <w:basedOn w:val="DefaultParagraphFont"/>
    <w:link w:val="BalloonText"/>
    <w:uiPriority w:val="99"/>
    <w:semiHidden/>
    <w:rsid w:val="001F023B"/>
    <w:rPr>
      <w:rFonts w:ascii="Tahoma" w:eastAsia="Times New Roman" w:hAnsi="Tahoma" w:cs="Tahoma"/>
      <w:sz w:val="16"/>
      <w:szCs w:val="16"/>
      <w:lang w:val="en-US" w:eastAsia="en-US"/>
    </w:rPr>
  </w:style>
  <w:style w:type="paragraph" w:styleId="ListParagraph">
    <w:name w:val="List Paragraph"/>
    <w:basedOn w:val="Normal"/>
    <w:uiPriority w:val="34"/>
    <w:qFormat/>
    <w:rsid w:val="0020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1698</Words>
  <Characters>9683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Aisling McGrath</cp:lastModifiedBy>
  <cp:revision>3</cp:revision>
  <cp:lastPrinted>2012-08-27T09:41:00Z</cp:lastPrinted>
  <dcterms:created xsi:type="dcterms:W3CDTF">2015-03-10T11:57:00Z</dcterms:created>
  <dcterms:modified xsi:type="dcterms:W3CDTF">2015-03-10T11:57:00Z</dcterms:modified>
</cp:coreProperties>
</file>